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5C36D1" w14:textId="77777777" w:rsidR="00A25941" w:rsidRPr="009B79A6" w:rsidRDefault="00A25941" w:rsidP="002637FD">
      <w:pPr>
        <w:keepNext/>
        <w:keepLines/>
        <w:widowControl w:val="0"/>
        <w:jc w:val="center"/>
        <w:rPr>
          <w:b/>
          <w:bCs/>
          <w:rtl/>
          <w:lang w:eastAsia="en-US"/>
        </w:rPr>
      </w:pPr>
      <w:r w:rsidRPr="009B79A6">
        <w:rPr>
          <w:b/>
          <w:bCs/>
          <w:rtl/>
          <w:lang w:eastAsia="en-US"/>
        </w:rPr>
        <w:t>מדינת ישראל</w:t>
      </w:r>
    </w:p>
    <w:p w14:paraId="01AFB730" w14:textId="77777777" w:rsidR="00A25941" w:rsidRPr="009B79A6" w:rsidRDefault="00A25941" w:rsidP="002637FD">
      <w:pPr>
        <w:keepNext/>
        <w:keepLines/>
        <w:widowControl w:val="0"/>
        <w:jc w:val="center"/>
        <w:rPr>
          <w:b/>
          <w:bCs/>
          <w:rtl/>
          <w:lang w:eastAsia="en-US"/>
        </w:rPr>
      </w:pPr>
      <w:r w:rsidRPr="009B79A6">
        <w:rPr>
          <w:rFonts w:hint="cs"/>
          <w:b/>
          <w:bCs/>
          <w:rtl/>
          <w:lang w:eastAsia="en-US"/>
        </w:rPr>
        <w:t xml:space="preserve">משרד החינוך </w:t>
      </w:r>
    </w:p>
    <w:p w14:paraId="4D1355F3" w14:textId="77777777" w:rsidR="00A25941" w:rsidRPr="009B79A6" w:rsidRDefault="00A25941" w:rsidP="002637FD">
      <w:pPr>
        <w:keepNext/>
        <w:keepLines/>
        <w:widowControl w:val="0"/>
        <w:adjustRightInd/>
        <w:jc w:val="center"/>
        <w:textAlignment w:val="auto"/>
        <w:rPr>
          <w:rFonts w:ascii="Arial" w:eastAsia="Calibri" w:hAnsi="Arial" w:cs="Arial"/>
          <w:b/>
          <w:bCs/>
          <w:rtl/>
        </w:rPr>
      </w:pPr>
      <w:r w:rsidRPr="009B79A6">
        <w:rPr>
          <w:rFonts w:ascii="David" w:eastAsia="Calibri" w:hAnsi="David"/>
          <w:b/>
          <w:bCs/>
          <w:rtl/>
        </w:rPr>
        <w:t>אגף בכיר, תפעול רכש ולוגיסטיקה</w:t>
      </w:r>
    </w:p>
    <w:p w14:paraId="79D516E1" w14:textId="77777777" w:rsidR="00A25941" w:rsidRDefault="00A25941" w:rsidP="002637FD">
      <w:pPr>
        <w:keepNext/>
        <w:keepLines/>
        <w:widowControl w:val="0"/>
        <w:jc w:val="center"/>
        <w:rPr>
          <w:b/>
          <w:bCs/>
          <w:rtl/>
        </w:rPr>
      </w:pPr>
      <w:r w:rsidRPr="009B79A6">
        <w:rPr>
          <w:rFonts w:hint="cs"/>
          <w:b/>
          <w:bCs/>
          <w:rtl/>
        </w:rPr>
        <w:t>אגף רכש, מכרזים והתקשרויות</w:t>
      </w:r>
    </w:p>
    <w:p w14:paraId="7EDBB124" w14:textId="29365712" w:rsidR="00A25941" w:rsidRPr="009B79A6" w:rsidRDefault="0062023F" w:rsidP="002637FD">
      <w:pPr>
        <w:keepNext/>
        <w:keepLines/>
        <w:widowControl w:val="0"/>
        <w:jc w:val="right"/>
        <w:rPr>
          <w:rtl/>
          <w:lang w:eastAsia="en-US"/>
        </w:rPr>
      </w:pPr>
      <w:r>
        <w:rPr>
          <w:rFonts w:hint="cs"/>
          <w:rtl/>
          <w:lang w:eastAsia="en-US"/>
        </w:rPr>
        <w:t>3</w:t>
      </w:r>
      <w:r w:rsidRPr="009B79A6">
        <w:rPr>
          <w:rFonts w:hint="cs"/>
          <w:rtl/>
          <w:lang w:eastAsia="en-US"/>
        </w:rPr>
        <w:t xml:space="preserve"> </w:t>
      </w:r>
      <w:r>
        <w:rPr>
          <w:rFonts w:hint="cs"/>
          <w:rtl/>
          <w:lang w:eastAsia="en-US"/>
        </w:rPr>
        <w:t>מאי</w:t>
      </w:r>
      <w:r w:rsidR="00C909EF" w:rsidRPr="009B79A6">
        <w:rPr>
          <w:rFonts w:hint="cs"/>
          <w:rtl/>
          <w:lang w:eastAsia="en-US"/>
        </w:rPr>
        <w:t xml:space="preserve"> </w:t>
      </w:r>
      <w:r w:rsidR="00671489" w:rsidRPr="009B79A6">
        <w:rPr>
          <w:rFonts w:hint="cs"/>
          <w:rtl/>
          <w:lang w:eastAsia="en-US"/>
        </w:rPr>
        <w:t>202</w:t>
      </w:r>
      <w:r w:rsidR="00671489">
        <w:rPr>
          <w:rFonts w:hint="cs"/>
          <w:rtl/>
          <w:lang w:eastAsia="en-US"/>
        </w:rPr>
        <w:t>3</w:t>
      </w:r>
    </w:p>
    <w:p w14:paraId="4D27B893" w14:textId="77777777" w:rsidR="00651EED" w:rsidRDefault="00651EED" w:rsidP="006B75B0">
      <w:pPr>
        <w:keepNext/>
        <w:keepLines/>
        <w:jc w:val="center"/>
        <w:rPr>
          <w:rFonts w:ascii="David" w:hAnsi="David"/>
          <w:b/>
          <w:bCs/>
          <w:rtl/>
          <w:lang w:eastAsia="en-US"/>
        </w:rPr>
      </w:pPr>
      <w:bookmarkStart w:id="0" w:name="_Hlk110494823"/>
    </w:p>
    <w:p w14:paraId="07E0BB0B" w14:textId="77777777" w:rsidR="00B645D8" w:rsidRPr="009B79A6" w:rsidRDefault="00DF594C" w:rsidP="006B75B0">
      <w:pPr>
        <w:keepNext/>
        <w:keepLines/>
        <w:jc w:val="center"/>
        <w:rPr>
          <w:rFonts w:ascii="David" w:hAnsi="David"/>
          <w:b/>
          <w:bCs/>
          <w:u w:val="single"/>
          <w:rtl/>
          <w:lang w:eastAsia="en-US"/>
        </w:rPr>
      </w:pPr>
      <w:r w:rsidRPr="00DF594C">
        <w:rPr>
          <w:rFonts w:ascii="David" w:hAnsi="David"/>
          <w:b/>
          <w:bCs/>
          <w:rtl/>
          <w:lang w:eastAsia="en-US"/>
        </w:rPr>
        <w:t xml:space="preserve">מכרז מס' 10/3.2023 : להפעלת </w:t>
      </w:r>
      <w:proofErr w:type="spellStart"/>
      <w:r w:rsidRPr="00DF594C">
        <w:rPr>
          <w:rFonts w:ascii="David" w:hAnsi="David"/>
          <w:b/>
          <w:bCs/>
          <w:rtl/>
          <w:lang w:eastAsia="en-US"/>
        </w:rPr>
        <w:t>תכניות</w:t>
      </w:r>
      <w:proofErr w:type="spellEnd"/>
      <w:r w:rsidRPr="00DF594C">
        <w:rPr>
          <w:rFonts w:ascii="David" w:hAnsi="David"/>
          <w:b/>
          <w:bCs/>
          <w:rtl/>
          <w:lang w:eastAsia="en-US"/>
        </w:rPr>
        <w:t xml:space="preserve"> סיוע לנערות בסיכון מהמגזר הדתי</w:t>
      </w:r>
    </w:p>
    <w:p w14:paraId="53744E17" w14:textId="77777777" w:rsidR="007F7A63" w:rsidRDefault="007F7A63" w:rsidP="00FD522F">
      <w:pPr>
        <w:keepNext/>
        <w:keepLines/>
        <w:jc w:val="center"/>
        <w:rPr>
          <w:rFonts w:ascii="David" w:hAnsi="David"/>
          <w:b/>
          <w:bCs/>
          <w:u w:val="single"/>
          <w:rtl/>
        </w:rPr>
      </w:pPr>
    </w:p>
    <w:p w14:paraId="2FE4B1EE" w14:textId="77777777" w:rsidR="00C21086" w:rsidRDefault="00C21086" w:rsidP="00FD522F">
      <w:pPr>
        <w:keepNext/>
        <w:keepLines/>
        <w:jc w:val="center"/>
        <w:rPr>
          <w:rFonts w:ascii="David" w:hAnsi="David"/>
          <w:b/>
          <w:bCs/>
          <w:u w:val="single"/>
          <w:rtl/>
        </w:rPr>
      </w:pPr>
      <w:r w:rsidRPr="009B79A6">
        <w:rPr>
          <w:rFonts w:ascii="David" w:hAnsi="David"/>
          <w:b/>
          <w:bCs/>
          <w:u w:val="single"/>
          <w:rtl/>
        </w:rPr>
        <w:t xml:space="preserve">הבהרה </w:t>
      </w:r>
      <w:r w:rsidR="001E599F">
        <w:rPr>
          <w:rFonts w:ascii="David" w:hAnsi="David" w:hint="cs"/>
          <w:b/>
          <w:bCs/>
          <w:u w:val="single"/>
          <w:rtl/>
        </w:rPr>
        <w:t>2</w:t>
      </w:r>
    </w:p>
    <w:p w14:paraId="738ACEAD" w14:textId="77777777" w:rsidR="00B645D8" w:rsidRDefault="00B645D8" w:rsidP="007F7A63">
      <w:pPr>
        <w:keepNext/>
        <w:keepLines/>
        <w:rPr>
          <w:rFonts w:ascii="David" w:hAnsi="David"/>
          <w:b/>
          <w:bCs/>
          <w:u w:val="single"/>
          <w:rtl/>
        </w:rPr>
      </w:pPr>
    </w:p>
    <w:tbl>
      <w:tblPr>
        <w:tblStyle w:val="af0"/>
        <w:tblpPr w:leftFromText="180" w:rightFromText="180" w:vertAnchor="text" w:tblpXSpec="right" w:tblpY="1"/>
        <w:tblOverlap w:val="never"/>
        <w:bidiVisual/>
        <w:tblW w:w="0" w:type="auto"/>
        <w:tblLook w:val="04A0" w:firstRow="1" w:lastRow="0" w:firstColumn="1" w:lastColumn="0" w:noHBand="0" w:noVBand="1"/>
      </w:tblPr>
      <w:tblGrid>
        <w:gridCol w:w="814"/>
        <w:gridCol w:w="1582"/>
        <w:gridCol w:w="794"/>
        <w:gridCol w:w="5669"/>
        <w:gridCol w:w="5669"/>
      </w:tblGrid>
      <w:tr w:rsidR="00FF20E8" w:rsidRPr="00DF594C" w14:paraId="0A3B9ABB" w14:textId="77777777" w:rsidTr="00DF594C">
        <w:tc>
          <w:tcPr>
            <w:tcW w:w="814" w:type="dxa"/>
            <w:vAlign w:val="center"/>
          </w:tcPr>
          <w:p w14:paraId="2F27AD2C"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סידורי</w:t>
            </w:r>
          </w:p>
        </w:tc>
        <w:tc>
          <w:tcPr>
            <w:tcW w:w="1582" w:type="dxa"/>
            <w:vAlign w:val="center"/>
          </w:tcPr>
          <w:p w14:paraId="202B413C"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מספר הסעיף אליו מתייחסת השאלה / הבהרה</w:t>
            </w:r>
          </w:p>
        </w:tc>
        <w:tc>
          <w:tcPr>
            <w:tcW w:w="794" w:type="dxa"/>
            <w:vAlign w:val="center"/>
          </w:tcPr>
          <w:p w14:paraId="367262E1"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עמוד</w:t>
            </w:r>
          </w:p>
        </w:tc>
        <w:tc>
          <w:tcPr>
            <w:tcW w:w="5669" w:type="dxa"/>
            <w:vAlign w:val="center"/>
          </w:tcPr>
          <w:p w14:paraId="5D482189"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פירוט השאלה / בקשה להבהרה</w:t>
            </w:r>
          </w:p>
        </w:tc>
        <w:tc>
          <w:tcPr>
            <w:tcW w:w="5669" w:type="dxa"/>
            <w:vAlign w:val="center"/>
          </w:tcPr>
          <w:p w14:paraId="333B6FC5" w14:textId="77777777" w:rsidR="00B645D8" w:rsidRPr="00DF594C" w:rsidRDefault="00B645D8" w:rsidP="00B645D8">
            <w:pPr>
              <w:keepNext/>
              <w:keepLines/>
              <w:jc w:val="center"/>
              <w:rPr>
                <w:rFonts w:ascii="David" w:hAnsi="David"/>
                <w:b/>
                <w:bCs/>
                <w:u w:val="single"/>
                <w:rtl/>
              </w:rPr>
            </w:pPr>
            <w:r w:rsidRPr="00DF594C">
              <w:rPr>
                <w:rFonts w:ascii="David" w:hAnsi="David"/>
                <w:b/>
                <w:bCs/>
                <w:color w:val="002060"/>
                <w:rtl/>
                <w:lang w:eastAsia="en-US"/>
              </w:rPr>
              <w:t>מענה</w:t>
            </w:r>
          </w:p>
        </w:tc>
      </w:tr>
      <w:tr w:rsidR="001E599F" w:rsidRPr="00DF594C" w14:paraId="4F06C398" w14:textId="77777777" w:rsidTr="002C0076">
        <w:tc>
          <w:tcPr>
            <w:tcW w:w="814" w:type="dxa"/>
            <w:vAlign w:val="center"/>
          </w:tcPr>
          <w:p w14:paraId="2BABBA52"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7617B314" w14:textId="77777777" w:rsidR="001E599F" w:rsidRPr="00DF594C" w:rsidRDefault="001E599F" w:rsidP="001E599F">
            <w:pPr>
              <w:keepNext/>
              <w:keepLines/>
              <w:jc w:val="center"/>
              <w:rPr>
                <w:rFonts w:ascii="David" w:hAnsi="David"/>
                <w:b/>
                <w:bCs/>
                <w:u w:val="single"/>
                <w:rtl/>
              </w:rPr>
            </w:pPr>
            <w:r w:rsidRPr="00885B81">
              <w:rPr>
                <w:rFonts w:ascii="David" w:hAnsi="David" w:hint="cs"/>
                <w:color w:val="000000"/>
                <w:rtl/>
              </w:rPr>
              <w:t>2.6</w:t>
            </w:r>
            <w:r>
              <w:rPr>
                <w:rFonts w:ascii="David" w:hAnsi="David" w:hint="cs"/>
                <w:color w:val="000000"/>
                <w:rtl/>
              </w:rPr>
              <w:t>.</w:t>
            </w:r>
            <w:r w:rsidRPr="00885B81">
              <w:rPr>
                <w:rFonts w:ascii="David" w:hAnsi="David" w:hint="cs"/>
                <w:color w:val="000000"/>
                <w:rtl/>
              </w:rPr>
              <w:t>6</w:t>
            </w:r>
            <w:r>
              <w:rPr>
                <w:rFonts w:ascii="David" w:hAnsi="David" w:hint="cs"/>
                <w:color w:val="000000"/>
                <w:rtl/>
              </w:rPr>
              <w:t>.2</w:t>
            </w:r>
          </w:p>
        </w:tc>
        <w:tc>
          <w:tcPr>
            <w:tcW w:w="794" w:type="dxa"/>
            <w:vAlign w:val="center"/>
          </w:tcPr>
          <w:p w14:paraId="063DF790" w14:textId="77777777" w:rsidR="001E599F" w:rsidRPr="00DF594C" w:rsidRDefault="001E599F" w:rsidP="001E599F">
            <w:pPr>
              <w:keepNext/>
              <w:keepLines/>
              <w:jc w:val="center"/>
              <w:rPr>
                <w:rFonts w:ascii="David" w:hAnsi="David"/>
                <w:b/>
                <w:bCs/>
                <w:u w:val="single"/>
                <w:rtl/>
              </w:rPr>
            </w:pPr>
            <w:r w:rsidRPr="00885B81">
              <w:rPr>
                <w:rFonts w:ascii="David" w:hAnsi="David" w:hint="cs"/>
                <w:color w:val="000000"/>
                <w:rtl/>
              </w:rPr>
              <w:t>5</w:t>
            </w:r>
          </w:p>
        </w:tc>
        <w:tc>
          <w:tcPr>
            <w:tcW w:w="5669" w:type="dxa"/>
            <w:vAlign w:val="bottom"/>
          </w:tcPr>
          <w:p w14:paraId="124EF501" w14:textId="77777777" w:rsidR="001E599F" w:rsidRPr="00DF594C" w:rsidRDefault="001E599F" w:rsidP="001E599F">
            <w:pPr>
              <w:keepNext/>
              <w:keepLines/>
              <w:jc w:val="left"/>
              <w:rPr>
                <w:rFonts w:ascii="David" w:hAnsi="David"/>
                <w:b/>
                <w:bCs/>
                <w:u w:val="single"/>
                <w:rtl/>
              </w:rPr>
            </w:pPr>
            <w:r w:rsidRPr="00217EEA">
              <w:rPr>
                <w:rFonts w:ascii="David" w:hAnsi="David"/>
                <w:color w:val="000000"/>
                <w:rtl/>
              </w:rPr>
              <w:t xml:space="preserve">ס' 2.6.6.2 מאפשר הגשה של הוראת קיזוז. האם ניתן להגיש הוראת קיזוז במקום ערבות בנקאית במסגרת ערבות המכרז? וכפי שמאפשר סעיף 2.3.1.1.5 להוראות </w:t>
            </w:r>
            <w:proofErr w:type="spellStart"/>
            <w:r w:rsidRPr="00217EEA">
              <w:rPr>
                <w:rFonts w:ascii="David" w:hAnsi="David"/>
                <w:color w:val="000000"/>
                <w:rtl/>
              </w:rPr>
              <w:t>התכ"ם</w:t>
            </w:r>
            <w:proofErr w:type="spellEnd"/>
            <w:r w:rsidRPr="00217EEA">
              <w:rPr>
                <w:rFonts w:ascii="David" w:hAnsi="David"/>
                <w:color w:val="000000"/>
                <w:rtl/>
              </w:rPr>
              <w:t xml:space="preserve"> ערבויות </w:t>
            </w:r>
            <w:proofErr w:type="spellStart"/>
            <w:r w:rsidRPr="00217EEA">
              <w:rPr>
                <w:rFonts w:ascii="David" w:hAnsi="David"/>
                <w:color w:val="000000"/>
                <w:rtl/>
              </w:rPr>
              <w:t>שק"ד</w:t>
            </w:r>
            <w:proofErr w:type="spellEnd"/>
            <w:r w:rsidRPr="00217EEA">
              <w:rPr>
                <w:rFonts w:ascii="David" w:hAnsi="David"/>
                <w:color w:val="000000"/>
                <w:rtl/>
              </w:rPr>
              <w:t xml:space="preserve"> לוועדת המכרזים במקרה של שיקולים חברתיים רלוונטיים, במכרזים שנעשים בתחומים אלו.</w:t>
            </w:r>
          </w:p>
        </w:tc>
        <w:tc>
          <w:tcPr>
            <w:tcW w:w="5669" w:type="dxa"/>
          </w:tcPr>
          <w:p w14:paraId="7A19E8D9" w14:textId="77777777" w:rsidR="001E599F" w:rsidRPr="00DF594C" w:rsidRDefault="001E599F" w:rsidP="001E599F">
            <w:pPr>
              <w:keepNext/>
              <w:keepLines/>
              <w:jc w:val="left"/>
              <w:rPr>
                <w:rFonts w:ascii="David" w:hAnsi="David"/>
                <w:rtl/>
              </w:rPr>
            </w:pPr>
            <w:r>
              <w:rPr>
                <w:rFonts w:ascii="David" w:hAnsi="David" w:hint="cs"/>
                <w:rtl/>
              </w:rPr>
              <w:t>כן. כך נכתב במפורש בסעיף.</w:t>
            </w:r>
          </w:p>
        </w:tc>
      </w:tr>
      <w:tr w:rsidR="001E599F" w:rsidRPr="00DF594C" w14:paraId="6DA269FC" w14:textId="77777777" w:rsidTr="002C0076">
        <w:tc>
          <w:tcPr>
            <w:tcW w:w="814" w:type="dxa"/>
          </w:tcPr>
          <w:p w14:paraId="518A7450"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479CEF96" w14:textId="77777777" w:rsidR="001E599F" w:rsidRPr="00DF594C" w:rsidRDefault="001E599F" w:rsidP="001E599F">
            <w:pPr>
              <w:keepNext/>
              <w:keepLines/>
              <w:jc w:val="center"/>
              <w:rPr>
                <w:rFonts w:ascii="David" w:hAnsi="David"/>
                <w:b/>
                <w:bCs/>
                <w:u w:val="single"/>
                <w:rtl/>
              </w:rPr>
            </w:pPr>
            <w:r w:rsidRPr="00885B81">
              <w:rPr>
                <w:rFonts w:ascii="David" w:hAnsi="David" w:hint="cs"/>
                <w:color w:val="000000"/>
                <w:rtl/>
              </w:rPr>
              <w:t>4.3.2.6</w:t>
            </w:r>
          </w:p>
        </w:tc>
        <w:tc>
          <w:tcPr>
            <w:tcW w:w="794" w:type="dxa"/>
            <w:vAlign w:val="center"/>
          </w:tcPr>
          <w:p w14:paraId="6AA0351E" w14:textId="77777777" w:rsidR="001E599F" w:rsidRPr="00DF594C" w:rsidRDefault="001E599F" w:rsidP="001E599F">
            <w:pPr>
              <w:keepNext/>
              <w:keepLines/>
              <w:jc w:val="center"/>
              <w:rPr>
                <w:rFonts w:ascii="David" w:hAnsi="David"/>
                <w:b/>
                <w:bCs/>
                <w:u w:val="single"/>
                <w:rtl/>
              </w:rPr>
            </w:pPr>
            <w:r w:rsidRPr="00885B81">
              <w:rPr>
                <w:rFonts w:ascii="David" w:hAnsi="David" w:hint="cs"/>
                <w:color w:val="000000"/>
                <w:rtl/>
              </w:rPr>
              <w:t>7</w:t>
            </w:r>
          </w:p>
        </w:tc>
        <w:tc>
          <w:tcPr>
            <w:tcW w:w="5669" w:type="dxa"/>
            <w:vAlign w:val="center"/>
          </w:tcPr>
          <w:p w14:paraId="1F22A1C2" w14:textId="77777777" w:rsidR="001E599F" w:rsidRPr="00DF594C" w:rsidRDefault="001E599F" w:rsidP="001E599F">
            <w:pPr>
              <w:keepNext/>
              <w:keepLines/>
              <w:jc w:val="left"/>
              <w:rPr>
                <w:rFonts w:ascii="David" w:hAnsi="David"/>
                <w:b/>
                <w:bCs/>
                <w:u w:val="single"/>
                <w:rtl/>
              </w:rPr>
            </w:pPr>
            <w:r>
              <w:rPr>
                <w:rFonts w:ascii="David" w:hAnsi="David" w:hint="cs"/>
                <w:color w:val="000000"/>
                <w:rtl/>
              </w:rPr>
              <w:t>תחילת שנת הלימודים מתאפיינת בתקופת חגים ארוכה ו</w:t>
            </w:r>
            <w:r w:rsidRPr="00885B81">
              <w:rPr>
                <w:rFonts w:ascii="David" w:hAnsi="David" w:hint="cs"/>
                <w:color w:val="000000"/>
                <w:rtl/>
              </w:rPr>
              <w:t>ניסיון רב שנים שיש לנו בהפעלת תכנית חו</w:t>
            </w:r>
            <w:r>
              <w:rPr>
                <w:rFonts w:ascii="David" w:hAnsi="David" w:hint="cs"/>
                <w:color w:val="000000"/>
                <w:rtl/>
              </w:rPr>
              <w:t>נכ</w:t>
            </w:r>
            <w:r w:rsidRPr="00885B81">
              <w:rPr>
                <w:rFonts w:ascii="David" w:hAnsi="David" w:hint="cs"/>
                <w:color w:val="000000"/>
                <w:rtl/>
              </w:rPr>
              <w:t>ות בבתי הספר הראה כי לעיתים נדרש יו</w:t>
            </w:r>
            <w:r>
              <w:rPr>
                <w:rFonts w:ascii="David" w:hAnsi="David" w:hint="cs"/>
                <w:color w:val="000000"/>
                <w:rtl/>
              </w:rPr>
              <w:t>ת</w:t>
            </w:r>
            <w:r w:rsidRPr="00885B81">
              <w:rPr>
                <w:rFonts w:ascii="David" w:hAnsi="David" w:hint="cs"/>
                <w:color w:val="000000"/>
                <w:rtl/>
              </w:rPr>
              <w:t xml:space="preserve">ר זמן מצד בתיה"ס לשיבוץ כלל המשתתפים בקבוצה </w:t>
            </w:r>
            <w:proofErr w:type="spellStart"/>
            <w:r w:rsidRPr="00885B81">
              <w:rPr>
                <w:rFonts w:ascii="David" w:hAnsi="David" w:hint="cs"/>
                <w:color w:val="000000"/>
                <w:rtl/>
              </w:rPr>
              <w:t>בתכנית</w:t>
            </w:r>
            <w:proofErr w:type="spellEnd"/>
            <w:r w:rsidRPr="00885B81">
              <w:rPr>
                <w:rFonts w:ascii="David" w:hAnsi="David" w:hint="cs"/>
                <w:color w:val="000000"/>
                <w:rtl/>
              </w:rPr>
              <w:t xml:space="preserve">. לכן נבקש לתקן את הניסוח כך שהחונכות תתחיל לא יאוחר מחודשיים ממועד תחילת </w:t>
            </w:r>
            <w:proofErr w:type="spellStart"/>
            <w:r w:rsidRPr="00885B81">
              <w:rPr>
                <w:rFonts w:ascii="David" w:hAnsi="David" w:hint="cs"/>
                <w:color w:val="000000"/>
                <w:rtl/>
              </w:rPr>
              <w:t>התכנית</w:t>
            </w:r>
            <w:proofErr w:type="spellEnd"/>
            <w:r w:rsidRPr="00885B81">
              <w:rPr>
                <w:rFonts w:ascii="David" w:hAnsi="David" w:hint="cs"/>
                <w:color w:val="000000"/>
                <w:rtl/>
              </w:rPr>
              <w:t>.</w:t>
            </w:r>
          </w:p>
        </w:tc>
        <w:tc>
          <w:tcPr>
            <w:tcW w:w="5669" w:type="dxa"/>
          </w:tcPr>
          <w:p w14:paraId="0EA44B7F" w14:textId="77777777" w:rsidR="001E599F" w:rsidRDefault="001A727E" w:rsidP="001E599F">
            <w:pPr>
              <w:keepNext/>
              <w:keepLines/>
              <w:jc w:val="left"/>
              <w:rPr>
                <w:rFonts w:ascii="David" w:hAnsi="David"/>
                <w:rtl/>
              </w:rPr>
            </w:pPr>
            <w:r>
              <w:rPr>
                <w:rFonts w:ascii="David" w:hAnsi="David" w:hint="cs"/>
                <w:rtl/>
              </w:rPr>
              <w:t xml:space="preserve">הבקשה מאושרת. </w:t>
            </w:r>
          </w:p>
          <w:p w14:paraId="4FF10D92" w14:textId="77777777" w:rsidR="001A727E" w:rsidRPr="00DF594C" w:rsidRDefault="001A727E" w:rsidP="001E599F">
            <w:pPr>
              <w:keepNext/>
              <w:keepLines/>
              <w:jc w:val="left"/>
              <w:rPr>
                <w:rFonts w:ascii="David" w:hAnsi="David"/>
                <w:rtl/>
              </w:rPr>
            </w:pPr>
            <w:r>
              <w:rPr>
                <w:rFonts w:ascii="David" w:hAnsi="David" w:hint="cs"/>
                <w:rtl/>
              </w:rPr>
              <w:t>עד 1.11 בכל שנה יש להתחיל את החונכות</w:t>
            </w:r>
            <w:r w:rsidR="00B00A3F">
              <w:rPr>
                <w:rFonts w:ascii="David" w:hAnsi="David" w:hint="cs"/>
                <w:rtl/>
              </w:rPr>
              <w:t>.</w:t>
            </w:r>
          </w:p>
        </w:tc>
      </w:tr>
      <w:tr w:rsidR="001E599F" w:rsidRPr="00DF594C" w14:paraId="754AC391" w14:textId="77777777" w:rsidTr="002C0076">
        <w:tc>
          <w:tcPr>
            <w:tcW w:w="814" w:type="dxa"/>
          </w:tcPr>
          <w:p w14:paraId="0AC8E17C"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577F0C1D" w14:textId="77777777" w:rsidR="001E599F" w:rsidRPr="00DF594C" w:rsidRDefault="001E599F" w:rsidP="001E599F">
            <w:pPr>
              <w:keepNext/>
              <w:keepLines/>
              <w:jc w:val="center"/>
              <w:rPr>
                <w:rFonts w:ascii="David" w:hAnsi="David"/>
                <w:rtl/>
              </w:rPr>
            </w:pPr>
            <w:r w:rsidRPr="00885B81">
              <w:rPr>
                <w:rFonts w:ascii="David" w:hAnsi="David" w:hint="cs"/>
                <w:color w:val="000000"/>
                <w:rtl/>
              </w:rPr>
              <w:t>4.3.3.2</w:t>
            </w:r>
          </w:p>
        </w:tc>
        <w:tc>
          <w:tcPr>
            <w:tcW w:w="794" w:type="dxa"/>
            <w:vAlign w:val="center"/>
          </w:tcPr>
          <w:p w14:paraId="4000ABF9" w14:textId="77777777" w:rsidR="001E599F" w:rsidRPr="00DF594C" w:rsidRDefault="001E599F" w:rsidP="001E599F">
            <w:pPr>
              <w:keepNext/>
              <w:keepLines/>
              <w:jc w:val="center"/>
              <w:rPr>
                <w:rFonts w:ascii="David" w:hAnsi="David"/>
                <w:b/>
                <w:bCs/>
                <w:u w:val="single"/>
                <w:rtl/>
              </w:rPr>
            </w:pPr>
            <w:r w:rsidRPr="00885B81">
              <w:rPr>
                <w:rFonts w:ascii="David" w:hAnsi="David" w:hint="cs"/>
                <w:color w:val="000000"/>
                <w:rtl/>
              </w:rPr>
              <w:t>8</w:t>
            </w:r>
          </w:p>
        </w:tc>
        <w:tc>
          <w:tcPr>
            <w:tcW w:w="5669" w:type="dxa"/>
            <w:vAlign w:val="center"/>
          </w:tcPr>
          <w:p w14:paraId="74D23776" w14:textId="77777777" w:rsidR="001E599F" w:rsidRPr="00DF594C" w:rsidRDefault="001E599F" w:rsidP="001E599F">
            <w:pPr>
              <w:keepNext/>
              <w:keepLines/>
              <w:jc w:val="left"/>
              <w:rPr>
                <w:rFonts w:ascii="David" w:hAnsi="David"/>
                <w:rtl/>
              </w:rPr>
            </w:pPr>
            <w:r w:rsidRPr="00885B81">
              <w:rPr>
                <w:rFonts w:ascii="David" w:hAnsi="David" w:hint="cs"/>
                <w:color w:val="000000"/>
                <w:rtl/>
              </w:rPr>
              <w:t xml:space="preserve">היות ומפגש של שעה בבית הספר מתקיים במסגרת שעת לימודים במערכת השעות הבית ספרית, נבקש להוסיף לסעיף </w:t>
            </w:r>
            <w:r w:rsidRPr="00885B81">
              <w:rPr>
                <w:rFonts w:ascii="David" w:hAnsi="David" w:hint="cs"/>
                <w:color w:val="000000"/>
                <w:rtl/>
              </w:rPr>
              <w:lastRenderedPageBreak/>
              <w:t>ההגדרות או לחילופין להבהיר כי שעת פעילות/הדרכה מוגדרת כשעה אקדמית בת 45 דק'.</w:t>
            </w:r>
          </w:p>
        </w:tc>
        <w:tc>
          <w:tcPr>
            <w:tcW w:w="5669" w:type="dxa"/>
          </w:tcPr>
          <w:p w14:paraId="3FA69910" w14:textId="5325F574" w:rsidR="001E599F" w:rsidRPr="00DF594C" w:rsidRDefault="00F83762" w:rsidP="001E599F">
            <w:pPr>
              <w:keepNext/>
              <w:keepLines/>
              <w:jc w:val="left"/>
              <w:rPr>
                <w:rFonts w:ascii="David" w:eastAsia="Calibri" w:hAnsi="David"/>
                <w:rtl/>
              </w:rPr>
            </w:pPr>
            <w:r>
              <w:rPr>
                <w:rFonts w:ascii="David" w:eastAsia="Calibri" w:hAnsi="David" w:hint="cs"/>
                <w:rtl/>
              </w:rPr>
              <w:lastRenderedPageBreak/>
              <w:t xml:space="preserve">יובהר כי על אף האמור בשאלה, הפעילות הכלולה במכרז זה לא תתבצע במהלך שעות הלימודים. הבקשה לשינוי אורך הפעילות </w:t>
            </w:r>
            <w:r>
              <w:rPr>
                <w:rFonts w:ascii="David" w:eastAsia="Calibri" w:hAnsi="David" w:hint="cs"/>
                <w:rtl/>
              </w:rPr>
              <w:lastRenderedPageBreak/>
              <w:t>ל-45 דקות מתקבלת רק עבור הפעילות הקבוצתית. יתר הפעילויות יארכו שעה.</w:t>
            </w:r>
            <w:r w:rsidR="001E4BE1">
              <w:rPr>
                <w:rFonts w:ascii="David" w:eastAsia="Calibri" w:hAnsi="David" w:hint="cs"/>
                <w:rtl/>
              </w:rPr>
              <w:t xml:space="preserve"> ראה נוסח מכרז מתוקן.</w:t>
            </w:r>
          </w:p>
        </w:tc>
      </w:tr>
      <w:tr w:rsidR="001E599F" w:rsidRPr="00DF594C" w14:paraId="5A09AB73" w14:textId="77777777" w:rsidTr="00DF594C">
        <w:tc>
          <w:tcPr>
            <w:tcW w:w="814" w:type="dxa"/>
          </w:tcPr>
          <w:p w14:paraId="503D79D3"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61778012" w14:textId="77777777" w:rsidR="001E599F" w:rsidRPr="00DF594C" w:rsidRDefault="001E599F" w:rsidP="001E599F">
            <w:pPr>
              <w:keepNext/>
              <w:keepLines/>
              <w:jc w:val="center"/>
              <w:rPr>
                <w:rFonts w:ascii="David" w:hAnsi="David"/>
                <w:rtl/>
              </w:rPr>
            </w:pPr>
            <w:r w:rsidRPr="00885B81">
              <w:rPr>
                <w:rFonts w:ascii="David" w:hAnsi="David" w:hint="cs"/>
                <w:color w:val="000000"/>
                <w:rtl/>
              </w:rPr>
              <w:t>4.3.4.3</w:t>
            </w:r>
          </w:p>
        </w:tc>
        <w:tc>
          <w:tcPr>
            <w:tcW w:w="794" w:type="dxa"/>
            <w:vAlign w:val="center"/>
          </w:tcPr>
          <w:p w14:paraId="40792C5F" w14:textId="77777777" w:rsidR="001E599F" w:rsidRPr="00DF594C" w:rsidRDefault="001E599F" w:rsidP="001E599F">
            <w:pPr>
              <w:keepNext/>
              <w:keepLines/>
              <w:jc w:val="center"/>
              <w:rPr>
                <w:rFonts w:ascii="David" w:hAnsi="David"/>
                <w:rtl/>
              </w:rPr>
            </w:pPr>
            <w:r w:rsidRPr="00885B81">
              <w:rPr>
                <w:rFonts w:ascii="David" w:hAnsi="David" w:hint="cs"/>
                <w:color w:val="000000"/>
                <w:rtl/>
              </w:rPr>
              <w:t>8</w:t>
            </w:r>
          </w:p>
        </w:tc>
        <w:tc>
          <w:tcPr>
            <w:tcW w:w="5669" w:type="dxa"/>
            <w:vAlign w:val="center"/>
          </w:tcPr>
          <w:p w14:paraId="03A81FB1" w14:textId="77777777" w:rsidR="001E599F" w:rsidRPr="00DF594C" w:rsidRDefault="001E599F" w:rsidP="001E599F">
            <w:pPr>
              <w:keepNext/>
              <w:keepLines/>
              <w:jc w:val="left"/>
              <w:rPr>
                <w:rFonts w:ascii="David" w:hAnsi="David"/>
                <w:rtl/>
              </w:rPr>
            </w:pPr>
            <w:r w:rsidRPr="00885B81">
              <w:rPr>
                <w:rFonts w:ascii="David" w:hAnsi="David" w:hint="cs"/>
                <w:color w:val="000000"/>
                <w:rtl/>
              </w:rPr>
              <w:t>נבקש לשנות את הדרי</w:t>
            </w:r>
            <w:r>
              <w:rPr>
                <w:rFonts w:ascii="David" w:hAnsi="David" w:hint="cs"/>
                <w:color w:val="000000"/>
                <w:rtl/>
              </w:rPr>
              <w:t>ש</w:t>
            </w:r>
            <w:r w:rsidRPr="00885B81">
              <w:rPr>
                <w:rFonts w:ascii="David" w:hAnsi="David" w:hint="cs"/>
                <w:color w:val="000000"/>
                <w:rtl/>
              </w:rPr>
              <w:t xml:space="preserve">ה כך שהסדנה תבוצע ע"י מפעיל מקצועי אך לאו דווקא בעל תעודת טיפול, שכן ישנן סדנאות רבות מקצועיות בתחום חינוכי חברתי </w:t>
            </w:r>
            <w:r>
              <w:rPr>
                <w:rFonts w:ascii="David" w:hAnsi="David" w:hint="cs"/>
                <w:color w:val="000000"/>
                <w:rtl/>
              </w:rPr>
              <w:t xml:space="preserve">כגון: הגנה עצמית, בישול בריא ותזונה, דימוי גוף וכו' </w:t>
            </w:r>
            <w:r w:rsidRPr="00885B81">
              <w:rPr>
                <w:rFonts w:ascii="David" w:hAnsi="David" w:hint="cs"/>
                <w:color w:val="000000"/>
                <w:rtl/>
              </w:rPr>
              <w:t xml:space="preserve">שאינן דורשות </w:t>
            </w:r>
            <w:r>
              <w:rPr>
                <w:rFonts w:ascii="David" w:hAnsi="David" w:hint="cs"/>
                <w:color w:val="000000"/>
                <w:rtl/>
              </w:rPr>
              <w:t xml:space="preserve">דווקא </w:t>
            </w:r>
            <w:r w:rsidRPr="00885B81">
              <w:rPr>
                <w:rFonts w:ascii="David" w:hAnsi="David" w:hint="cs"/>
                <w:color w:val="000000"/>
                <w:rtl/>
              </w:rPr>
              <w:t>תעודה טיפולית וניתן להסתפק בכל הכשרה מקצועית רלוונטית.</w:t>
            </w:r>
          </w:p>
        </w:tc>
        <w:tc>
          <w:tcPr>
            <w:tcW w:w="5669" w:type="dxa"/>
          </w:tcPr>
          <w:p w14:paraId="63D48158" w14:textId="77777777" w:rsidR="001E599F" w:rsidRDefault="001A727E" w:rsidP="001E599F">
            <w:pPr>
              <w:keepNext/>
              <w:keepLines/>
              <w:jc w:val="left"/>
              <w:rPr>
                <w:rFonts w:ascii="David" w:eastAsia="Calibri" w:hAnsi="David"/>
                <w:rtl/>
              </w:rPr>
            </w:pPr>
            <w:r>
              <w:rPr>
                <w:rFonts w:ascii="David" w:eastAsia="Calibri" w:hAnsi="David" w:hint="cs"/>
                <w:rtl/>
              </w:rPr>
              <w:t>הבקשה מקובלת. נדרשת הכשרה מקצועית למעביר הסדנא.</w:t>
            </w:r>
          </w:p>
          <w:p w14:paraId="6A730813" w14:textId="5B3AD631" w:rsidR="001A727E" w:rsidRPr="00DF594C" w:rsidRDefault="001A727E" w:rsidP="00352863">
            <w:pPr>
              <w:keepNext/>
              <w:keepLines/>
              <w:jc w:val="left"/>
              <w:rPr>
                <w:rFonts w:ascii="David" w:eastAsia="Calibri" w:hAnsi="David"/>
                <w:rtl/>
              </w:rPr>
            </w:pPr>
            <w:r>
              <w:rPr>
                <w:rFonts w:ascii="David" w:eastAsia="Calibri" w:hAnsi="David" w:hint="cs"/>
                <w:rtl/>
              </w:rPr>
              <w:t xml:space="preserve">וזאת </w:t>
            </w:r>
            <w:r w:rsidR="00352863">
              <w:rPr>
                <w:rFonts w:ascii="David" w:eastAsia="Calibri" w:hAnsi="David" w:hint="cs"/>
                <w:rtl/>
              </w:rPr>
              <w:t>לאור ה</w:t>
            </w:r>
            <w:r>
              <w:rPr>
                <w:rFonts w:ascii="David" w:eastAsia="Calibri" w:hAnsi="David" w:hint="cs"/>
                <w:rtl/>
              </w:rPr>
              <w:t>תנאי שרכזת הקבוצה נוכחת בפעילות.</w:t>
            </w:r>
          </w:p>
        </w:tc>
      </w:tr>
      <w:tr w:rsidR="001E599F" w:rsidRPr="00DF594C" w14:paraId="3FAEF6A0" w14:textId="77777777" w:rsidTr="00DF594C">
        <w:tc>
          <w:tcPr>
            <w:tcW w:w="814" w:type="dxa"/>
          </w:tcPr>
          <w:p w14:paraId="40033FDB"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57B58FAC" w14:textId="77777777" w:rsidR="001E599F" w:rsidRPr="00DF594C" w:rsidRDefault="001E599F" w:rsidP="001E599F">
            <w:pPr>
              <w:keepNext/>
              <w:keepLines/>
              <w:jc w:val="center"/>
              <w:rPr>
                <w:rFonts w:ascii="David" w:hAnsi="David"/>
                <w:rtl/>
              </w:rPr>
            </w:pPr>
            <w:r w:rsidRPr="00885B81">
              <w:rPr>
                <w:rFonts w:ascii="David" w:hAnsi="David" w:hint="cs"/>
                <w:color w:val="000000"/>
                <w:rtl/>
              </w:rPr>
              <w:t>4.3.5.2</w:t>
            </w:r>
          </w:p>
        </w:tc>
        <w:tc>
          <w:tcPr>
            <w:tcW w:w="794" w:type="dxa"/>
            <w:vAlign w:val="center"/>
          </w:tcPr>
          <w:p w14:paraId="6B558E87" w14:textId="77777777" w:rsidR="001E599F" w:rsidRPr="00DF594C" w:rsidRDefault="001E599F" w:rsidP="001E599F">
            <w:pPr>
              <w:keepNext/>
              <w:keepLines/>
              <w:jc w:val="center"/>
              <w:rPr>
                <w:rFonts w:ascii="David" w:hAnsi="David"/>
                <w:rtl/>
              </w:rPr>
            </w:pPr>
            <w:r w:rsidRPr="00885B81">
              <w:rPr>
                <w:rFonts w:ascii="David" w:hAnsi="David" w:hint="cs"/>
                <w:color w:val="000000"/>
                <w:rtl/>
              </w:rPr>
              <w:t>8</w:t>
            </w:r>
          </w:p>
        </w:tc>
        <w:tc>
          <w:tcPr>
            <w:tcW w:w="5669" w:type="dxa"/>
            <w:vAlign w:val="center"/>
          </w:tcPr>
          <w:p w14:paraId="4C49B11A" w14:textId="77777777" w:rsidR="001E599F" w:rsidRPr="00DF594C" w:rsidRDefault="001E599F" w:rsidP="001E599F">
            <w:pPr>
              <w:keepNext/>
              <w:keepLines/>
              <w:jc w:val="left"/>
              <w:rPr>
                <w:rFonts w:ascii="David" w:hAnsi="David"/>
                <w:rtl/>
              </w:rPr>
            </w:pPr>
            <w:r w:rsidRPr="00AA3DE0">
              <w:rPr>
                <w:rFonts w:ascii="David" w:hAnsi="David"/>
                <w:color w:val="000000"/>
                <w:rtl/>
              </w:rPr>
              <w:t xml:space="preserve">ע"פ חוזר מנכ"ל, פרויקט "מחויבות אישית" מתקיים החל מכיתה י'. מאחר </w:t>
            </w:r>
            <w:proofErr w:type="spellStart"/>
            <w:r w:rsidRPr="00AA3DE0">
              <w:rPr>
                <w:rFonts w:ascii="David" w:hAnsi="David"/>
                <w:color w:val="000000"/>
                <w:rtl/>
              </w:rPr>
              <w:t>והתכנית</w:t>
            </w:r>
            <w:proofErr w:type="spellEnd"/>
            <w:r w:rsidRPr="00AA3DE0">
              <w:rPr>
                <w:rFonts w:ascii="David" w:hAnsi="David"/>
                <w:color w:val="000000"/>
                <w:rtl/>
              </w:rPr>
              <w:t xml:space="preserve"> מיועדת בעיקר לשכבות נמוכות יותר ותהליכי העבודה עם נערות בסיכון הינו תהליך מובנה שרק לאחר תקופה ניתן להחיל פרק של תרומה לקהילה, אנו סבורים כי היקף ההתנדבות הנדרש כאן הינו גדול גם ביחס לגיל המשתתפות וגם ביחס להיקף השעות בהן פועלת </w:t>
            </w:r>
            <w:proofErr w:type="spellStart"/>
            <w:r w:rsidRPr="00AA3DE0">
              <w:rPr>
                <w:rFonts w:ascii="David" w:hAnsi="David"/>
                <w:color w:val="000000"/>
                <w:rtl/>
              </w:rPr>
              <w:t>התכנית</w:t>
            </w:r>
            <w:proofErr w:type="spellEnd"/>
            <w:r w:rsidRPr="00AA3DE0">
              <w:rPr>
                <w:rFonts w:ascii="David" w:hAnsi="David"/>
                <w:color w:val="000000"/>
                <w:rtl/>
              </w:rPr>
              <w:t>. הצעתנו לקיים 2-3 ימי התנדבות שנתיים בני מס' שעות ובהתאם למצב הנערות והקבוצה.</w:t>
            </w:r>
          </w:p>
        </w:tc>
        <w:tc>
          <w:tcPr>
            <w:tcW w:w="5669" w:type="dxa"/>
          </w:tcPr>
          <w:p w14:paraId="421C0730" w14:textId="77777777" w:rsidR="001E599F" w:rsidRDefault="001A727E" w:rsidP="001E599F">
            <w:pPr>
              <w:keepNext/>
              <w:keepLines/>
              <w:jc w:val="left"/>
              <w:rPr>
                <w:rFonts w:ascii="David" w:eastAsia="Calibri" w:hAnsi="David"/>
                <w:rtl/>
              </w:rPr>
            </w:pPr>
            <w:r>
              <w:rPr>
                <w:rFonts w:ascii="David" w:eastAsia="Calibri" w:hAnsi="David" w:hint="cs"/>
                <w:rtl/>
              </w:rPr>
              <w:t xml:space="preserve">סעיף זה </w:t>
            </w:r>
            <w:proofErr w:type="spellStart"/>
            <w:r>
              <w:rPr>
                <w:rFonts w:ascii="David" w:eastAsia="Calibri" w:hAnsi="David" w:hint="cs"/>
                <w:rtl/>
              </w:rPr>
              <w:t>מתיחס</w:t>
            </w:r>
            <w:proofErr w:type="spellEnd"/>
            <w:r>
              <w:rPr>
                <w:rFonts w:ascii="David" w:eastAsia="Calibri" w:hAnsi="David" w:hint="cs"/>
                <w:rtl/>
              </w:rPr>
              <w:t xml:space="preserve"> לפרויקט </w:t>
            </w:r>
            <w:proofErr w:type="spellStart"/>
            <w:r>
              <w:rPr>
                <w:rFonts w:ascii="David" w:eastAsia="Calibri" w:hAnsi="David" w:hint="cs"/>
                <w:rtl/>
              </w:rPr>
              <w:t>מחוייבות</w:t>
            </w:r>
            <w:proofErr w:type="spellEnd"/>
            <w:r>
              <w:rPr>
                <w:rFonts w:ascii="David" w:eastAsia="Calibri" w:hAnsi="David" w:hint="cs"/>
                <w:rtl/>
              </w:rPr>
              <w:t xml:space="preserve"> אישית לנערות מכיתה י ומעלה.</w:t>
            </w:r>
          </w:p>
          <w:p w14:paraId="484CA6FC" w14:textId="77777777" w:rsidR="001A727E" w:rsidRPr="00DF594C" w:rsidRDefault="001A727E" w:rsidP="001E599F">
            <w:pPr>
              <w:keepNext/>
              <w:keepLines/>
              <w:jc w:val="left"/>
              <w:rPr>
                <w:rFonts w:ascii="David" w:eastAsia="Calibri" w:hAnsi="David"/>
                <w:rtl/>
              </w:rPr>
            </w:pPr>
            <w:r>
              <w:rPr>
                <w:rFonts w:ascii="David" w:eastAsia="Calibri" w:hAnsi="David" w:hint="cs"/>
                <w:rtl/>
              </w:rPr>
              <w:t>לנערות צעירות יותר, יש לבנות תכנית ולהביאה לאישור לפי סעיף 4.3.5.5</w:t>
            </w:r>
            <w:r w:rsidR="00B00A3F">
              <w:rPr>
                <w:rFonts w:ascii="David" w:eastAsia="Calibri" w:hAnsi="David" w:hint="cs"/>
                <w:rtl/>
              </w:rPr>
              <w:t>.</w:t>
            </w:r>
          </w:p>
        </w:tc>
      </w:tr>
      <w:tr w:rsidR="001E599F" w:rsidRPr="00DF594C" w14:paraId="4FC00C15" w14:textId="77777777" w:rsidTr="002C0076">
        <w:tc>
          <w:tcPr>
            <w:tcW w:w="814" w:type="dxa"/>
          </w:tcPr>
          <w:p w14:paraId="3638333D"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25128035" w14:textId="77777777" w:rsidR="001E599F" w:rsidRPr="00DF594C" w:rsidRDefault="001E599F" w:rsidP="001E599F">
            <w:pPr>
              <w:keepNext/>
              <w:keepLines/>
              <w:jc w:val="center"/>
              <w:rPr>
                <w:rFonts w:ascii="David" w:hAnsi="David"/>
                <w:rtl/>
              </w:rPr>
            </w:pPr>
            <w:r w:rsidRPr="00885B81">
              <w:rPr>
                <w:rFonts w:ascii="David" w:hAnsi="David"/>
                <w:color w:val="000000"/>
                <w:rtl/>
              </w:rPr>
              <w:t>4.6.3</w:t>
            </w:r>
          </w:p>
        </w:tc>
        <w:tc>
          <w:tcPr>
            <w:tcW w:w="794" w:type="dxa"/>
            <w:vAlign w:val="center"/>
          </w:tcPr>
          <w:p w14:paraId="51CD2AF3" w14:textId="77777777" w:rsidR="001E599F" w:rsidRPr="00DF594C" w:rsidRDefault="001E599F" w:rsidP="001E599F">
            <w:pPr>
              <w:keepNext/>
              <w:keepLines/>
              <w:jc w:val="center"/>
              <w:rPr>
                <w:rFonts w:ascii="David" w:hAnsi="David"/>
                <w:rtl/>
              </w:rPr>
            </w:pPr>
            <w:r w:rsidRPr="00885B81">
              <w:rPr>
                <w:rFonts w:ascii="David" w:hAnsi="David"/>
                <w:color w:val="000000"/>
                <w:rtl/>
              </w:rPr>
              <w:t>9</w:t>
            </w:r>
          </w:p>
        </w:tc>
        <w:tc>
          <w:tcPr>
            <w:tcW w:w="5669" w:type="dxa"/>
            <w:vAlign w:val="center"/>
          </w:tcPr>
          <w:p w14:paraId="46F580DF" w14:textId="77777777" w:rsidR="001E599F" w:rsidRPr="00DF594C" w:rsidRDefault="001E599F" w:rsidP="001E599F">
            <w:pPr>
              <w:keepNext/>
              <w:keepLines/>
              <w:jc w:val="left"/>
              <w:rPr>
                <w:rFonts w:ascii="David" w:hAnsi="David"/>
                <w:rtl/>
              </w:rPr>
            </w:pPr>
            <w:r w:rsidRPr="00885B81">
              <w:rPr>
                <w:rFonts w:ascii="David" w:hAnsi="David"/>
                <w:color w:val="000000"/>
                <w:rtl/>
              </w:rPr>
              <w:t>נראה כי נפלה טעות בניסוח. האם הכוונה ל-34 מפגשים שנתיים שיתקיימו אחת לשבוע? (נכתב 34 מפגשים שבועיים)</w:t>
            </w:r>
          </w:p>
        </w:tc>
        <w:tc>
          <w:tcPr>
            <w:tcW w:w="5669" w:type="dxa"/>
          </w:tcPr>
          <w:p w14:paraId="535DC79F" w14:textId="2BA95B7C" w:rsidR="001E599F" w:rsidRPr="00DF594C" w:rsidRDefault="0012777E" w:rsidP="001E599F">
            <w:pPr>
              <w:keepNext/>
              <w:keepLines/>
              <w:jc w:val="left"/>
              <w:rPr>
                <w:rFonts w:ascii="David" w:eastAsia="Calibri" w:hAnsi="David"/>
                <w:rtl/>
              </w:rPr>
            </w:pPr>
            <w:r>
              <w:rPr>
                <w:rFonts w:ascii="David" w:eastAsia="Calibri" w:hAnsi="David" w:hint="cs"/>
                <w:rtl/>
              </w:rPr>
              <w:t>כאמור במענה לשאלה 38 בהבהרה 1 שפורסמה</w:t>
            </w:r>
          </w:p>
        </w:tc>
      </w:tr>
      <w:tr w:rsidR="001E599F" w:rsidRPr="00DF594C" w14:paraId="50A49771" w14:textId="77777777" w:rsidTr="00DF594C">
        <w:tc>
          <w:tcPr>
            <w:tcW w:w="814" w:type="dxa"/>
          </w:tcPr>
          <w:p w14:paraId="159C5BFF"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2A81FB5D" w14:textId="77777777" w:rsidR="001E599F" w:rsidRPr="00DF594C" w:rsidRDefault="001E599F" w:rsidP="001E599F">
            <w:pPr>
              <w:keepNext/>
              <w:keepLines/>
              <w:jc w:val="center"/>
              <w:rPr>
                <w:rFonts w:ascii="David" w:hAnsi="David"/>
              </w:rPr>
            </w:pPr>
            <w:r w:rsidRPr="00885B81">
              <w:rPr>
                <w:rFonts w:ascii="David" w:hAnsi="David"/>
                <w:color w:val="000000"/>
                <w:rtl/>
              </w:rPr>
              <w:t>4.6.4</w:t>
            </w:r>
          </w:p>
        </w:tc>
        <w:tc>
          <w:tcPr>
            <w:tcW w:w="794" w:type="dxa"/>
            <w:vAlign w:val="center"/>
          </w:tcPr>
          <w:p w14:paraId="5794DB53" w14:textId="77777777" w:rsidR="001E599F" w:rsidRPr="00DF594C" w:rsidRDefault="001E599F" w:rsidP="001E599F">
            <w:pPr>
              <w:keepNext/>
              <w:keepLines/>
              <w:jc w:val="center"/>
              <w:rPr>
                <w:rFonts w:ascii="David" w:hAnsi="David"/>
              </w:rPr>
            </w:pPr>
            <w:r w:rsidRPr="00885B81">
              <w:rPr>
                <w:rFonts w:ascii="David" w:hAnsi="David"/>
                <w:color w:val="000000"/>
                <w:rtl/>
              </w:rPr>
              <w:t>9</w:t>
            </w:r>
          </w:p>
        </w:tc>
        <w:tc>
          <w:tcPr>
            <w:tcW w:w="5669" w:type="dxa"/>
            <w:vAlign w:val="center"/>
          </w:tcPr>
          <w:p w14:paraId="04AEF65E" w14:textId="77777777" w:rsidR="001E599F" w:rsidRPr="00DF594C" w:rsidRDefault="001E599F" w:rsidP="001E599F">
            <w:pPr>
              <w:keepNext/>
              <w:keepLines/>
              <w:jc w:val="left"/>
              <w:rPr>
                <w:rFonts w:ascii="David" w:hAnsi="David"/>
                <w:rtl/>
              </w:rPr>
            </w:pPr>
            <w:r w:rsidRPr="00885B81">
              <w:rPr>
                <w:rFonts w:ascii="David" w:hAnsi="David"/>
                <w:color w:val="000000"/>
                <w:rtl/>
              </w:rPr>
              <w:t>"סדנאות קבוצתיות"- האם הכוונה לסדנה התהליכית המופיעה בסעיף 4.3.4?</w:t>
            </w:r>
          </w:p>
        </w:tc>
        <w:tc>
          <w:tcPr>
            <w:tcW w:w="5669" w:type="dxa"/>
          </w:tcPr>
          <w:p w14:paraId="472E2740" w14:textId="77777777" w:rsidR="001E599F" w:rsidRPr="00DF594C" w:rsidRDefault="00F37A78" w:rsidP="001E599F">
            <w:pPr>
              <w:keepNext/>
              <w:keepLines/>
              <w:jc w:val="left"/>
              <w:rPr>
                <w:rFonts w:ascii="David" w:eastAsia="Calibri" w:hAnsi="David"/>
                <w:rtl/>
              </w:rPr>
            </w:pPr>
            <w:r>
              <w:rPr>
                <w:rFonts w:ascii="David" w:eastAsia="Calibri" w:hAnsi="David" w:hint="cs"/>
                <w:rtl/>
              </w:rPr>
              <w:t>כן</w:t>
            </w:r>
          </w:p>
        </w:tc>
      </w:tr>
      <w:tr w:rsidR="001E599F" w:rsidRPr="00DF594C" w14:paraId="3E969CF4" w14:textId="77777777" w:rsidTr="002C0076">
        <w:tc>
          <w:tcPr>
            <w:tcW w:w="814" w:type="dxa"/>
          </w:tcPr>
          <w:p w14:paraId="5552B80B"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616B70B6"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4.6</w:t>
            </w:r>
          </w:p>
        </w:tc>
        <w:tc>
          <w:tcPr>
            <w:tcW w:w="794" w:type="dxa"/>
            <w:vAlign w:val="center"/>
          </w:tcPr>
          <w:p w14:paraId="71CFD37A"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9</w:t>
            </w:r>
          </w:p>
        </w:tc>
        <w:tc>
          <w:tcPr>
            <w:tcW w:w="5669" w:type="dxa"/>
            <w:vAlign w:val="center"/>
          </w:tcPr>
          <w:p w14:paraId="4CF0D599" w14:textId="77777777" w:rsidR="001E599F" w:rsidRPr="00DF594C" w:rsidRDefault="001E599F" w:rsidP="001E599F">
            <w:pPr>
              <w:widowControl w:val="0"/>
              <w:rPr>
                <w:rFonts w:ascii="David" w:hAnsi="David"/>
                <w:b/>
                <w:bCs/>
                <w:color w:val="000000"/>
                <w:lang w:eastAsia="en-US"/>
              </w:rPr>
            </w:pPr>
            <w:r w:rsidRPr="00885B81">
              <w:rPr>
                <w:rFonts w:ascii="David" w:hAnsi="David"/>
                <w:color w:val="000000"/>
                <w:rtl/>
              </w:rPr>
              <w:t>לא מופיע היקף הפעילות הקבוצתית כפי שמפורט בסעיף 4.3.3.2</w:t>
            </w:r>
          </w:p>
        </w:tc>
        <w:tc>
          <w:tcPr>
            <w:tcW w:w="5669" w:type="dxa"/>
          </w:tcPr>
          <w:p w14:paraId="4E3F262C" w14:textId="77777777" w:rsidR="001E599F" w:rsidRDefault="00F37A78" w:rsidP="001E599F">
            <w:pPr>
              <w:keepNext/>
              <w:keepLines/>
              <w:jc w:val="left"/>
              <w:rPr>
                <w:rFonts w:ascii="David" w:eastAsia="Calibri" w:hAnsi="David"/>
                <w:rtl/>
              </w:rPr>
            </w:pPr>
            <w:r>
              <w:rPr>
                <w:rFonts w:ascii="David" w:eastAsia="Calibri" w:hAnsi="David" w:hint="cs"/>
                <w:rtl/>
              </w:rPr>
              <w:t>נכון.</w:t>
            </w:r>
          </w:p>
          <w:p w14:paraId="67A84CC9" w14:textId="77777777" w:rsidR="00F37A78" w:rsidRPr="00DF594C" w:rsidRDefault="00F37A78" w:rsidP="001E599F">
            <w:pPr>
              <w:keepNext/>
              <w:keepLines/>
              <w:jc w:val="left"/>
              <w:rPr>
                <w:rFonts w:ascii="David" w:eastAsia="Calibri" w:hAnsi="David"/>
                <w:rtl/>
              </w:rPr>
            </w:pPr>
            <w:r>
              <w:rPr>
                <w:rFonts w:ascii="David" w:eastAsia="Calibri" w:hAnsi="David" w:hint="cs"/>
                <w:rtl/>
              </w:rPr>
              <w:t>יש להוסיף כי היקף הפעילות הקבוצתית הוא 30 מפגשים שנתיים לכל קבוצה</w:t>
            </w:r>
          </w:p>
        </w:tc>
      </w:tr>
      <w:tr w:rsidR="001E599F" w:rsidRPr="00DF594C" w14:paraId="3487626A" w14:textId="77777777" w:rsidTr="002C0076">
        <w:tc>
          <w:tcPr>
            <w:tcW w:w="814" w:type="dxa"/>
          </w:tcPr>
          <w:p w14:paraId="330FFFA1"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07CE85CE"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5.2.1</w:t>
            </w:r>
          </w:p>
        </w:tc>
        <w:tc>
          <w:tcPr>
            <w:tcW w:w="794" w:type="dxa"/>
            <w:vAlign w:val="center"/>
          </w:tcPr>
          <w:p w14:paraId="18EFD9CC"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9</w:t>
            </w:r>
          </w:p>
        </w:tc>
        <w:tc>
          <w:tcPr>
            <w:tcW w:w="5669" w:type="dxa"/>
            <w:vAlign w:val="center"/>
          </w:tcPr>
          <w:p w14:paraId="44833629" w14:textId="77777777" w:rsidR="001E599F" w:rsidRPr="00DF594C" w:rsidRDefault="001E599F" w:rsidP="001E599F">
            <w:pPr>
              <w:widowControl w:val="0"/>
              <w:rPr>
                <w:rFonts w:ascii="David" w:hAnsi="David"/>
                <w:b/>
                <w:bCs/>
                <w:color w:val="000000"/>
                <w:rtl/>
                <w:lang w:eastAsia="en-US"/>
              </w:rPr>
            </w:pPr>
            <w:r w:rsidRPr="00885B81">
              <w:rPr>
                <w:rFonts w:ascii="David" w:hAnsi="David"/>
                <w:color w:val="000000"/>
                <w:rtl/>
              </w:rPr>
              <w:t>מקובל להציג את הלוגו של הספק ע"ג מסמכים לשם זיהוי. לכן נבקש לתקן כי לצד הלוגו של משרד החינוך תופיע ההערה המבוקשת וכן הלוגו של הספק המפעיל.</w:t>
            </w:r>
          </w:p>
        </w:tc>
        <w:tc>
          <w:tcPr>
            <w:tcW w:w="5669" w:type="dxa"/>
          </w:tcPr>
          <w:p w14:paraId="78C18E92" w14:textId="77777777" w:rsidR="001E599F" w:rsidRPr="00DF594C" w:rsidRDefault="0012777E" w:rsidP="001E599F">
            <w:pPr>
              <w:keepNext/>
              <w:keepLines/>
              <w:jc w:val="left"/>
              <w:rPr>
                <w:rFonts w:ascii="David" w:eastAsia="Calibri" w:hAnsi="David"/>
                <w:rtl/>
              </w:rPr>
            </w:pPr>
            <w:r>
              <w:rPr>
                <w:rFonts w:ascii="David" w:eastAsia="Calibri" w:hAnsi="David" w:hint="cs"/>
                <w:rtl/>
              </w:rPr>
              <w:t>אין שינוי במסמכי המכרז.</w:t>
            </w:r>
          </w:p>
        </w:tc>
      </w:tr>
      <w:tr w:rsidR="001E599F" w:rsidRPr="00DF594C" w14:paraId="5903A544" w14:textId="77777777" w:rsidTr="002C0076">
        <w:tc>
          <w:tcPr>
            <w:tcW w:w="814" w:type="dxa"/>
          </w:tcPr>
          <w:p w14:paraId="48D73B39"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0407D4D3"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6.6</w:t>
            </w:r>
          </w:p>
        </w:tc>
        <w:tc>
          <w:tcPr>
            <w:tcW w:w="794" w:type="dxa"/>
            <w:vAlign w:val="center"/>
          </w:tcPr>
          <w:p w14:paraId="3B7C5155"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10</w:t>
            </w:r>
          </w:p>
        </w:tc>
        <w:tc>
          <w:tcPr>
            <w:tcW w:w="5669" w:type="dxa"/>
            <w:vAlign w:val="center"/>
          </w:tcPr>
          <w:p w14:paraId="2B4909F0" w14:textId="77777777" w:rsidR="001E599F" w:rsidRPr="00DF594C" w:rsidRDefault="001E599F" w:rsidP="001E599F">
            <w:pPr>
              <w:widowControl w:val="0"/>
              <w:rPr>
                <w:rFonts w:ascii="David" w:hAnsi="David"/>
                <w:b/>
                <w:bCs/>
                <w:color w:val="000000"/>
                <w:lang w:eastAsia="en-US"/>
              </w:rPr>
            </w:pPr>
            <w:r w:rsidRPr="00885B81">
              <w:rPr>
                <w:rFonts w:ascii="David" w:hAnsi="David"/>
                <w:color w:val="000000"/>
                <w:rtl/>
              </w:rPr>
              <w:t xml:space="preserve">נבקש לשנות את הסעיף כך שאם נדרשת החלפה של עובד, הימים </w:t>
            </w:r>
            <w:r w:rsidRPr="00885B81">
              <w:rPr>
                <w:rFonts w:ascii="David" w:hAnsi="David"/>
                <w:color w:val="000000"/>
                <w:rtl/>
              </w:rPr>
              <w:lastRenderedPageBreak/>
              <w:t>שיידרשו לכך יהיו כפי הנהוג בדיני העבודה עד חודש ימי הודעה מוקדמת כחוק.</w:t>
            </w:r>
          </w:p>
        </w:tc>
        <w:tc>
          <w:tcPr>
            <w:tcW w:w="5669" w:type="dxa"/>
          </w:tcPr>
          <w:p w14:paraId="2C0F10C8" w14:textId="1B277173" w:rsidR="001E599F" w:rsidRPr="00DF594C" w:rsidRDefault="0012777E" w:rsidP="001E599F">
            <w:pPr>
              <w:keepNext/>
              <w:keepLines/>
              <w:jc w:val="left"/>
              <w:rPr>
                <w:rFonts w:ascii="David" w:eastAsia="Calibri" w:hAnsi="David"/>
                <w:rtl/>
              </w:rPr>
            </w:pPr>
            <w:r>
              <w:rPr>
                <w:rFonts w:ascii="David" w:eastAsia="Calibri" w:hAnsi="David" w:hint="cs"/>
                <w:rtl/>
              </w:rPr>
              <w:lastRenderedPageBreak/>
              <w:t xml:space="preserve">אין שינוי במסמכי המכרז. </w:t>
            </w:r>
          </w:p>
        </w:tc>
      </w:tr>
      <w:tr w:rsidR="001E599F" w:rsidRPr="00DF594C" w14:paraId="41C87CC5" w14:textId="77777777" w:rsidTr="002C0076">
        <w:tc>
          <w:tcPr>
            <w:tcW w:w="814" w:type="dxa"/>
          </w:tcPr>
          <w:p w14:paraId="7BE80F05"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1095338C"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6.7-6.9</w:t>
            </w:r>
          </w:p>
        </w:tc>
        <w:tc>
          <w:tcPr>
            <w:tcW w:w="794" w:type="dxa"/>
            <w:vAlign w:val="center"/>
          </w:tcPr>
          <w:p w14:paraId="46E737BC"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10</w:t>
            </w:r>
          </w:p>
        </w:tc>
        <w:tc>
          <w:tcPr>
            <w:tcW w:w="5669" w:type="dxa"/>
            <w:vAlign w:val="center"/>
          </w:tcPr>
          <w:p w14:paraId="2F51F1C7" w14:textId="77777777" w:rsidR="001E599F" w:rsidRPr="00DF594C" w:rsidRDefault="001E599F" w:rsidP="001E599F">
            <w:pPr>
              <w:widowControl w:val="0"/>
              <w:rPr>
                <w:rFonts w:ascii="David" w:hAnsi="David"/>
                <w:b/>
                <w:bCs/>
                <w:color w:val="000000"/>
                <w:rtl/>
                <w:lang w:eastAsia="en-US"/>
              </w:rPr>
            </w:pPr>
            <w:r w:rsidRPr="00885B81">
              <w:rPr>
                <w:rFonts w:ascii="David" w:hAnsi="David"/>
                <w:color w:val="000000"/>
                <w:rtl/>
              </w:rPr>
              <w:t>נבקש להחיל את הסעיף על צוות הניהול ולא על החונכות והמדריכות</w:t>
            </w:r>
          </w:p>
        </w:tc>
        <w:tc>
          <w:tcPr>
            <w:tcW w:w="5669" w:type="dxa"/>
          </w:tcPr>
          <w:p w14:paraId="75B527E5" w14:textId="297B5142" w:rsidR="001E599F" w:rsidRPr="00DF594C" w:rsidRDefault="0012777E" w:rsidP="001E599F">
            <w:pPr>
              <w:keepNext/>
              <w:keepLines/>
              <w:jc w:val="left"/>
              <w:rPr>
                <w:rFonts w:ascii="David" w:eastAsia="Calibri" w:hAnsi="David"/>
                <w:rtl/>
              </w:rPr>
            </w:pPr>
            <w:r>
              <w:rPr>
                <w:rFonts w:ascii="David" w:eastAsia="Calibri" w:hAnsi="David" w:hint="cs"/>
                <w:rtl/>
              </w:rPr>
              <w:t xml:space="preserve">סעיפים אלה מתייחסים רק לכוח אדם שהוצג </w:t>
            </w:r>
            <w:r w:rsidR="00F83762">
              <w:rPr>
                <w:rFonts w:ascii="David" w:eastAsia="Calibri" w:hAnsi="David" w:hint="cs"/>
                <w:rtl/>
              </w:rPr>
              <w:t>בהצעה</w:t>
            </w:r>
            <w:r>
              <w:rPr>
                <w:rFonts w:ascii="David" w:eastAsia="Calibri" w:hAnsi="David" w:hint="cs"/>
                <w:rtl/>
              </w:rPr>
              <w:t>.</w:t>
            </w:r>
          </w:p>
        </w:tc>
      </w:tr>
      <w:tr w:rsidR="001E599F" w:rsidRPr="00DF594C" w14:paraId="6FA068C5" w14:textId="77777777" w:rsidTr="00DF594C">
        <w:tc>
          <w:tcPr>
            <w:tcW w:w="814" w:type="dxa"/>
          </w:tcPr>
          <w:p w14:paraId="43675FB7" w14:textId="77777777" w:rsidR="001E599F" w:rsidRPr="00DF594C" w:rsidRDefault="001E599F" w:rsidP="001E599F">
            <w:pPr>
              <w:pStyle w:val="af3"/>
              <w:keepNext/>
              <w:keepLines/>
              <w:numPr>
                <w:ilvl w:val="0"/>
                <w:numId w:val="3"/>
              </w:numPr>
              <w:jc w:val="center"/>
              <w:rPr>
                <w:rFonts w:ascii="David" w:hAnsi="David"/>
                <w:b/>
                <w:bCs/>
                <w:u w:val="single"/>
                <w:rtl/>
              </w:rPr>
            </w:pPr>
          </w:p>
        </w:tc>
        <w:tc>
          <w:tcPr>
            <w:tcW w:w="1582" w:type="dxa"/>
            <w:vAlign w:val="center"/>
          </w:tcPr>
          <w:p w14:paraId="6FCFDAA0"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6.22.1</w:t>
            </w:r>
          </w:p>
        </w:tc>
        <w:tc>
          <w:tcPr>
            <w:tcW w:w="794" w:type="dxa"/>
            <w:vAlign w:val="center"/>
          </w:tcPr>
          <w:p w14:paraId="14032297" w14:textId="77777777" w:rsidR="001E599F" w:rsidRPr="00DF594C" w:rsidRDefault="001E599F" w:rsidP="001E599F">
            <w:pPr>
              <w:keepNext/>
              <w:keepLines/>
              <w:jc w:val="center"/>
              <w:rPr>
                <w:rFonts w:ascii="David" w:hAnsi="David"/>
                <w:color w:val="000000"/>
                <w:rtl/>
                <w:lang w:eastAsia="en-US"/>
              </w:rPr>
            </w:pPr>
            <w:r w:rsidRPr="00885B81">
              <w:rPr>
                <w:rFonts w:ascii="David" w:hAnsi="David"/>
                <w:color w:val="000000"/>
                <w:rtl/>
              </w:rPr>
              <w:t>12</w:t>
            </w:r>
          </w:p>
        </w:tc>
        <w:tc>
          <w:tcPr>
            <w:tcW w:w="5669" w:type="dxa"/>
            <w:vAlign w:val="center"/>
          </w:tcPr>
          <w:p w14:paraId="5752B513" w14:textId="77777777" w:rsidR="001E599F" w:rsidRPr="00DF594C" w:rsidRDefault="001E599F" w:rsidP="001E599F">
            <w:pPr>
              <w:widowControl w:val="0"/>
              <w:rPr>
                <w:rFonts w:ascii="David" w:hAnsi="David"/>
                <w:b/>
                <w:bCs/>
                <w:color w:val="000000"/>
                <w:rtl/>
                <w:lang w:eastAsia="en-US"/>
              </w:rPr>
            </w:pPr>
            <w:r w:rsidRPr="00885B81">
              <w:rPr>
                <w:rFonts w:ascii="David" w:hAnsi="David"/>
                <w:color w:val="000000"/>
                <w:rtl/>
              </w:rPr>
              <w:t xml:space="preserve">ע"פ המכרז נראה כי </w:t>
            </w:r>
            <w:proofErr w:type="spellStart"/>
            <w:r w:rsidRPr="00885B81">
              <w:rPr>
                <w:rFonts w:ascii="David" w:hAnsi="David"/>
                <w:color w:val="000000"/>
                <w:rtl/>
              </w:rPr>
              <w:t>כח</w:t>
            </w:r>
            <w:proofErr w:type="spellEnd"/>
            <w:r w:rsidRPr="00885B81">
              <w:rPr>
                <w:rFonts w:ascii="David" w:hAnsi="David"/>
                <w:color w:val="000000"/>
                <w:rtl/>
              </w:rPr>
              <w:t xml:space="preserve"> האדם הנדרש מורכב מנשים, האם סעיף זה רלוונטי לאור העובדה שמשטרת ישראל לא מנפיקה אישורי היעדר עבריינות מין לנשים?</w:t>
            </w:r>
          </w:p>
        </w:tc>
        <w:tc>
          <w:tcPr>
            <w:tcW w:w="5669" w:type="dxa"/>
          </w:tcPr>
          <w:p w14:paraId="1AF978EA" w14:textId="77777777" w:rsidR="001E599F" w:rsidRPr="00651EED" w:rsidRDefault="00B00A3F" w:rsidP="001E599F">
            <w:pPr>
              <w:keepNext/>
              <w:keepLines/>
              <w:jc w:val="left"/>
              <w:rPr>
                <w:rFonts w:ascii="David" w:eastAsia="Calibri" w:hAnsi="David"/>
                <w:rtl/>
              </w:rPr>
            </w:pPr>
            <w:r>
              <w:rPr>
                <w:rFonts w:ascii="David" w:eastAsia="Calibri" w:hAnsi="David" w:hint="cs"/>
                <w:rtl/>
              </w:rPr>
              <w:t>על הספק לעמוד בהוראות החוק.</w:t>
            </w:r>
          </w:p>
        </w:tc>
      </w:tr>
      <w:tr w:rsidR="0012777E" w:rsidRPr="00DF594C" w14:paraId="122F3264" w14:textId="77777777" w:rsidTr="002C0076">
        <w:tc>
          <w:tcPr>
            <w:tcW w:w="814" w:type="dxa"/>
          </w:tcPr>
          <w:p w14:paraId="77E03D82"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70A48C73"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6.22.4.1.8</w:t>
            </w:r>
          </w:p>
        </w:tc>
        <w:tc>
          <w:tcPr>
            <w:tcW w:w="794" w:type="dxa"/>
            <w:vAlign w:val="center"/>
          </w:tcPr>
          <w:p w14:paraId="73AD0B17"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13</w:t>
            </w:r>
          </w:p>
        </w:tc>
        <w:tc>
          <w:tcPr>
            <w:tcW w:w="5669" w:type="dxa"/>
            <w:vAlign w:val="center"/>
          </w:tcPr>
          <w:p w14:paraId="508F602C" w14:textId="77777777" w:rsidR="0012777E" w:rsidRPr="00DF594C" w:rsidRDefault="0012777E" w:rsidP="0012777E">
            <w:pPr>
              <w:widowControl w:val="0"/>
              <w:rPr>
                <w:rFonts w:ascii="David" w:hAnsi="David"/>
              </w:rPr>
            </w:pPr>
            <w:r w:rsidRPr="00885B81">
              <w:rPr>
                <w:rFonts w:ascii="David" w:hAnsi="David"/>
                <w:color w:val="000000"/>
                <w:rtl/>
              </w:rPr>
              <w:t>הרכזת הארצית אמורה להיות אחראית על הליווי המקצועי של צוות הפרויקט בלבד ולא על כל הארגון</w:t>
            </w:r>
          </w:p>
        </w:tc>
        <w:tc>
          <w:tcPr>
            <w:tcW w:w="5669" w:type="dxa"/>
          </w:tcPr>
          <w:p w14:paraId="27696AB4" w14:textId="77777777" w:rsidR="0012777E" w:rsidRPr="00651EED" w:rsidRDefault="0012777E" w:rsidP="0012777E">
            <w:pPr>
              <w:keepNext/>
              <w:keepLines/>
              <w:jc w:val="left"/>
              <w:rPr>
                <w:rFonts w:ascii="David" w:eastAsia="Calibri" w:hAnsi="David"/>
                <w:rtl/>
              </w:rPr>
            </w:pPr>
            <w:r>
              <w:rPr>
                <w:rFonts w:ascii="David" w:eastAsia="Calibri" w:hAnsi="David" w:hint="cs"/>
                <w:rtl/>
              </w:rPr>
              <w:t>הבקשה מתקבלת.</w:t>
            </w:r>
          </w:p>
        </w:tc>
      </w:tr>
      <w:tr w:rsidR="0012777E" w:rsidRPr="00DF594C" w14:paraId="10EEAD14" w14:textId="77777777" w:rsidTr="002C0076">
        <w:tc>
          <w:tcPr>
            <w:tcW w:w="814" w:type="dxa"/>
          </w:tcPr>
          <w:p w14:paraId="37ACE63E"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7F09B009"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6.22.5.2.6</w:t>
            </w:r>
          </w:p>
        </w:tc>
        <w:tc>
          <w:tcPr>
            <w:tcW w:w="794" w:type="dxa"/>
            <w:vAlign w:val="center"/>
          </w:tcPr>
          <w:p w14:paraId="31B34F78"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14</w:t>
            </w:r>
          </w:p>
        </w:tc>
        <w:tc>
          <w:tcPr>
            <w:tcW w:w="5669" w:type="dxa"/>
            <w:vAlign w:val="center"/>
          </w:tcPr>
          <w:p w14:paraId="46FC6E5C" w14:textId="77777777" w:rsidR="0012777E" w:rsidRPr="00DF594C" w:rsidRDefault="0012777E" w:rsidP="0012777E">
            <w:pPr>
              <w:widowControl w:val="0"/>
              <w:rPr>
                <w:rFonts w:ascii="David" w:hAnsi="David"/>
                <w:rtl/>
              </w:rPr>
            </w:pPr>
            <w:r w:rsidRPr="00885B81">
              <w:rPr>
                <w:rFonts w:ascii="David" w:hAnsi="David"/>
                <w:color w:val="000000"/>
                <w:rtl/>
              </w:rPr>
              <w:t xml:space="preserve">היות וההפניה של הנערות </w:t>
            </w:r>
            <w:proofErr w:type="spellStart"/>
            <w:r w:rsidRPr="00885B81">
              <w:rPr>
                <w:rFonts w:ascii="David" w:hAnsi="David"/>
                <w:color w:val="000000"/>
                <w:rtl/>
              </w:rPr>
              <w:t>לתכנית</w:t>
            </w:r>
            <w:proofErr w:type="spellEnd"/>
            <w:r w:rsidRPr="00885B81">
              <w:rPr>
                <w:rFonts w:ascii="David" w:hAnsi="David"/>
                <w:color w:val="000000"/>
                <w:rtl/>
              </w:rPr>
              <w:t xml:space="preserve"> מתבצעת ע"י צוות בית הספר ולא כל הנערות מוכרות בלשכות הרווחה נבקש להוסיף: "או עם יועצת בית הספר" וכיו"ב.</w:t>
            </w:r>
          </w:p>
        </w:tc>
        <w:tc>
          <w:tcPr>
            <w:tcW w:w="5669" w:type="dxa"/>
          </w:tcPr>
          <w:p w14:paraId="5D228900" w14:textId="77777777" w:rsidR="0012777E" w:rsidRPr="00651EED" w:rsidRDefault="0012777E" w:rsidP="0012777E">
            <w:pPr>
              <w:keepNext/>
              <w:keepLines/>
              <w:jc w:val="left"/>
              <w:rPr>
                <w:rFonts w:ascii="David" w:eastAsia="Calibri" w:hAnsi="David"/>
                <w:rtl/>
              </w:rPr>
            </w:pPr>
            <w:r>
              <w:rPr>
                <w:rFonts w:ascii="David" w:eastAsia="Calibri" w:hAnsi="David" w:hint="cs"/>
                <w:rtl/>
              </w:rPr>
              <w:t>הבקשה מתקבלת.</w:t>
            </w:r>
          </w:p>
        </w:tc>
      </w:tr>
      <w:tr w:rsidR="0012777E" w:rsidRPr="00DF594C" w14:paraId="6748D896" w14:textId="77777777" w:rsidTr="002C0076">
        <w:tc>
          <w:tcPr>
            <w:tcW w:w="814" w:type="dxa"/>
          </w:tcPr>
          <w:p w14:paraId="2F729735"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5A1F95E8"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6.22.6.4</w:t>
            </w:r>
          </w:p>
        </w:tc>
        <w:tc>
          <w:tcPr>
            <w:tcW w:w="794" w:type="dxa"/>
            <w:vAlign w:val="center"/>
          </w:tcPr>
          <w:p w14:paraId="08C6D454"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14</w:t>
            </w:r>
          </w:p>
        </w:tc>
        <w:tc>
          <w:tcPr>
            <w:tcW w:w="5669" w:type="dxa"/>
            <w:vAlign w:val="center"/>
          </w:tcPr>
          <w:p w14:paraId="4ECC5555" w14:textId="77777777" w:rsidR="0012777E" w:rsidRPr="00DF594C" w:rsidRDefault="0012777E" w:rsidP="0012777E">
            <w:pPr>
              <w:widowControl w:val="0"/>
              <w:rPr>
                <w:rFonts w:ascii="David" w:hAnsi="David"/>
                <w:rtl/>
              </w:rPr>
            </w:pPr>
            <w:r w:rsidRPr="00885B81">
              <w:rPr>
                <w:rFonts w:ascii="David" w:hAnsi="David"/>
                <w:color w:val="000000"/>
                <w:rtl/>
              </w:rPr>
              <w:t>נבקש כי דרישת הניסיון של רכז ההכשרות יהיו ניסיון במוסדות חינוך ולאו דווק</w:t>
            </w:r>
            <w:r>
              <w:rPr>
                <w:rFonts w:ascii="David" w:hAnsi="David" w:hint="cs"/>
                <w:color w:val="000000"/>
                <w:rtl/>
              </w:rPr>
              <w:t>א</w:t>
            </w:r>
            <w:r w:rsidRPr="00885B81">
              <w:rPr>
                <w:rFonts w:ascii="David" w:hAnsi="David"/>
                <w:color w:val="000000"/>
                <w:rtl/>
              </w:rPr>
              <w:t xml:space="preserve"> </w:t>
            </w:r>
            <w:proofErr w:type="spellStart"/>
            <w:r w:rsidRPr="00885B81">
              <w:rPr>
                <w:rFonts w:ascii="David" w:hAnsi="David"/>
                <w:color w:val="000000"/>
                <w:rtl/>
              </w:rPr>
              <w:t>בחמ"ד</w:t>
            </w:r>
            <w:proofErr w:type="spellEnd"/>
            <w:r w:rsidRPr="00885B81">
              <w:rPr>
                <w:rFonts w:ascii="David" w:hAnsi="David"/>
                <w:color w:val="000000"/>
                <w:rtl/>
              </w:rPr>
              <w:t xml:space="preserve">, לצורך כך הרכזת הארצית יכולה להשלים את השיח המקצועי והליווי לעניין </w:t>
            </w:r>
            <w:proofErr w:type="spellStart"/>
            <w:r w:rsidRPr="00885B81">
              <w:rPr>
                <w:rFonts w:ascii="David" w:hAnsi="David"/>
                <w:color w:val="000000"/>
                <w:rtl/>
              </w:rPr>
              <w:t>החמ"ד</w:t>
            </w:r>
            <w:proofErr w:type="spellEnd"/>
            <w:r w:rsidRPr="00885B81">
              <w:rPr>
                <w:rFonts w:ascii="David" w:hAnsi="David"/>
                <w:color w:val="000000"/>
                <w:rtl/>
              </w:rPr>
              <w:t>.</w:t>
            </w:r>
          </w:p>
        </w:tc>
        <w:tc>
          <w:tcPr>
            <w:tcW w:w="5669" w:type="dxa"/>
          </w:tcPr>
          <w:p w14:paraId="0FF28E46" w14:textId="77777777" w:rsidR="0012777E" w:rsidRPr="00651EED" w:rsidRDefault="00F37A78" w:rsidP="0012777E">
            <w:pPr>
              <w:keepNext/>
              <w:keepLines/>
              <w:jc w:val="left"/>
              <w:rPr>
                <w:rFonts w:ascii="David" w:eastAsia="Calibri" w:hAnsi="David"/>
                <w:rtl/>
              </w:rPr>
            </w:pPr>
            <w:r>
              <w:rPr>
                <w:rFonts w:ascii="David" w:eastAsia="Calibri" w:hAnsi="David" w:hint="cs"/>
                <w:rtl/>
              </w:rPr>
              <w:t xml:space="preserve">אין שינוי במסמכי המכרז. </w:t>
            </w:r>
          </w:p>
        </w:tc>
      </w:tr>
      <w:tr w:rsidR="0012777E" w:rsidRPr="00DF594C" w14:paraId="1480698F" w14:textId="77777777" w:rsidTr="002C0076">
        <w:tc>
          <w:tcPr>
            <w:tcW w:w="814" w:type="dxa"/>
          </w:tcPr>
          <w:p w14:paraId="70A9E56E"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40D39F3A"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6.22.6.5</w:t>
            </w:r>
          </w:p>
        </w:tc>
        <w:tc>
          <w:tcPr>
            <w:tcW w:w="794" w:type="dxa"/>
            <w:vAlign w:val="center"/>
          </w:tcPr>
          <w:p w14:paraId="11904E10"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14</w:t>
            </w:r>
          </w:p>
        </w:tc>
        <w:tc>
          <w:tcPr>
            <w:tcW w:w="5669" w:type="dxa"/>
            <w:vAlign w:val="center"/>
          </w:tcPr>
          <w:p w14:paraId="680F750E" w14:textId="77777777" w:rsidR="0012777E" w:rsidRPr="00DF594C" w:rsidRDefault="0012777E" w:rsidP="0012777E">
            <w:pPr>
              <w:widowControl w:val="0"/>
              <w:rPr>
                <w:rFonts w:ascii="David" w:hAnsi="David"/>
                <w:rtl/>
              </w:rPr>
            </w:pPr>
            <w:r w:rsidRPr="00885B81">
              <w:rPr>
                <w:rFonts w:ascii="David" w:hAnsi="David"/>
                <w:color w:val="000000"/>
                <w:rtl/>
              </w:rPr>
              <w:t>לדעתנו מספיקות שנתיים ניסיון בבניית מערכי הנחיה והדרכה ע"מ לעמוד בדרישות התפקיד</w:t>
            </w:r>
          </w:p>
        </w:tc>
        <w:tc>
          <w:tcPr>
            <w:tcW w:w="5669" w:type="dxa"/>
          </w:tcPr>
          <w:p w14:paraId="340A9199" w14:textId="77777777" w:rsidR="0012777E" w:rsidRPr="00651EED" w:rsidRDefault="00F37A78" w:rsidP="0012777E">
            <w:pPr>
              <w:keepNext/>
              <w:keepLines/>
              <w:jc w:val="left"/>
              <w:rPr>
                <w:rFonts w:ascii="David" w:eastAsia="Calibri" w:hAnsi="David"/>
                <w:rtl/>
              </w:rPr>
            </w:pPr>
            <w:r>
              <w:rPr>
                <w:rFonts w:ascii="David" w:eastAsia="Calibri" w:hAnsi="David" w:hint="cs"/>
                <w:rtl/>
              </w:rPr>
              <w:t>הבקשה מתקבלת.</w:t>
            </w:r>
          </w:p>
        </w:tc>
      </w:tr>
      <w:tr w:rsidR="0012777E" w:rsidRPr="00DF594C" w14:paraId="60515065" w14:textId="77777777" w:rsidTr="002C0076">
        <w:tc>
          <w:tcPr>
            <w:tcW w:w="814" w:type="dxa"/>
          </w:tcPr>
          <w:p w14:paraId="1D5E57A9"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4755B786"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6.22.7.2.7</w:t>
            </w:r>
          </w:p>
        </w:tc>
        <w:tc>
          <w:tcPr>
            <w:tcW w:w="794" w:type="dxa"/>
            <w:vAlign w:val="center"/>
          </w:tcPr>
          <w:p w14:paraId="3E6E744F"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15</w:t>
            </w:r>
          </w:p>
        </w:tc>
        <w:tc>
          <w:tcPr>
            <w:tcW w:w="5669" w:type="dxa"/>
            <w:vAlign w:val="center"/>
          </w:tcPr>
          <w:p w14:paraId="2E70D25E" w14:textId="77777777" w:rsidR="0012777E" w:rsidRPr="00DF594C" w:rsidRDefault="0012777E" w:rsidP="0012777E">
            <w:pPr>
              <w:rPr>
                <w:rtl/>
              </w:rPr>
            </w:pPr>
            <w:r w:rsidRPr="0012777E">
              <w:rPr>
                <w:rFonts w:ascii="David" w:hAnsi="David"/>
                <w:color w:val="000000"/>
                <w:rtl/>
              </w:rPr>
              <w:t>כיצד בפועל ניתן לחייב את החונכת לעבודה רציפה? לכל היותר ניתן להסביר לשקף ולגייס אותה להבנת חשיבות הרצף בעבודתה.</w:t>
            </w:r>
          </w:p>
        </w:tc>
        <w:tc>
          <w:tcPr>
            <w:tcW w:w="5669" w:type="dxa"/>
          </w:tcPr>
          <w:p w14:paraId="3943278E" w14:textId="77777777" w:rsidR="0012777E" w:rsidRPr="0012777E" w:rsidRDefault="0012777E" w:rsidP="0012777E">
            <w:pPr>
              <w:rPr>
                <w:rFonts w:eastAsia="Calibri"/>
                <w:rtl/>
              </w:rPr>
            </w:pPr>
            <w:r>
              <w:rPr>
                <w:rFonts w:eastAsia="Calibri" w:hint="cs"/>
                <w:rtl/>
              </w:rPr>
              <w:t>על הקבלן להוכיח לשביעות רצון המשרד כי עשה כל שביכולתו על מנת להביא לרצף טיפולי על ידי החונכת.</w:t>
            </w:r>
          </w:p>
        </w:tc>
      </w:tr>
      <w:tr w:rsidR="0012777E" w:rsidRPr="00DF594C" w14:paraId="1C0F40F8" w14:textId="77777777" w:rsidTr="002C0076">
        <w:tc>
          <w:tcPr>
            <w:tcW w:w="814" w:type="dxa"/>
          </w:tcPr>
          <w:p w14:paraId="2A861C6B"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75FCF3A8"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6.22.7.2.8</w:t>
            </w:r>
          </w:p>
        </w:tc>
        <w:tc>
          <w:tcPr>
            <w:tcW w:w="794" w:type="dxa"/>
            <w:vAlign w:val="center"/>
          </w:tcPr>
          <w:p w14:paraId="041C7C7B"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15</w:t>
            </w:r>
          </w:p>
        </w:tc>
        <w:tc>
          <w:tcPr>
            <w:tcW w:w="5669" w:type="dxa"/>
            <w:vAlign w:val="center"/>
          </w:tcPr>
          <w:p w14:paraId="53E02551" w14:textId="77777777" w:rsidR="0012777E" w:rsidRPr="00DF594C" w:rsidRDefault="0012777E" w:rsidP="0012777E">
            <w:pPr>
              <w:widowControl w:val="0"/>
              <w:rPr>
                <w:rFonts w:ascii="David" w:hAnsi="David"/>
                <w:rtl/>
              </w:rPr>
            </w:pPr>
            <w:r w:rsidRPr="00885B81">
              <w:rPr>
                <w:rFonts w:ascii="David" w:hAnsi="David"/>
                <w:color w:val="000000"/>
                <w:rtl/>
              </w:rPr>
              <w:t xml:space="preserve">הסעיף סותר את סעיפים 6.22.5.2.10 ו- 6.22.5.2.11 וכן את ההיררכיה הנדרשת </w:t>
            </w:r>
            <w:proofErr w:type="spellStart"/>
            <w:r w:rsidRPr="00885B81">
              <w:rPr>
                <w:rFonts w:ascii="David" w:hAnsi="David"/>
                <w:color w:val="000000"/>
                <w:rtl/>
              </w:rPr>
              <w:t>בתכנית</w:t>
            </w:r>
            <w:proofErr w:type="spellEnd"/>
            <w:r w:rsidRPr="00885B81">
              <w:rPr>
                <w:rFonts w:ascii="David" w:hAnsi="David"/>
                <w:color w:val="000000"/>
                <w:rtl/>
              </w:rPr>
              <w:t>. נבקש לתקן כי כפיפות החונכת היא לרכזת הקבוצה ולא לרכזת הארצית.</w:t>
            </w:r>
          </w:p>
        </w:tc>
        <w:tc>
          <w:tcPr>
            <w:tcW w:w="5669" w:type="dxa"/>
          </w:tcPr>
          <w:p w14:paraId="59047BD3" w14:textId="77777777" w:rsidR="0012777E" w:rsidRPr="00651EED" w:rsidRDefault="00F37A78" w:rsidP="0012777E">
            <w:pPr>
              <w:keepNext/>
              <w:keepLines/>
              <w:jc w:val="left"/>
              <w:rPr>
                <w:rFonts w:ascii="David" w:eastAsia="Calibri" w:hAnsi="David"/>
                <w:rtl/>
              </w:rPr>
            </w:pPr>
            <w:r>
              <w:rPr>
                <w:rFonts w:ascii="David" w:eastAsia="Calibri" w:hAnsi="David" w:hint="cs"/>
                <w:rtl/>
              </w:rPr>
              <w:t xml:space="preserve">הבקשה מתקבלת. הכפיפות של החונכת תהיה </w:t>
            </w:r>
            <w:r w:rsidR="00B76D93">
              <w:rPr>
                <w:rFonts w:ascii="David" w:eastAsia="Calibri" w:hAnsi="David" w:hint="cs"/>
                <w:rtl/>
              </w:rPr>
              <w:t xml:space="preserve">לרכזת הקבוצה. </w:t>
            </w:r>
          </w:p>
        </w:tc>
      </w:tr>
      <w:tr w:rsidR="0012777E" w:rsidRPr="00DF594C" w14:paraId="1D697838" w14:textId="77777777" w:rsidTr="002C0076">
        <w:tc>
          <w:tcPr>
            <w:tcW w:w="814" w:type="dxa"/>
          </w:tcPr>
          <w:p w14:paraId="103C327A"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706937A0"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6.22.7.2.8</w:t>
            </w:r>
          </w:p>
        </w:tc>
        <w:tc>
          <w:tcPr>
            <w:tcW w:w="794" w:type="dxa"/>
            <w:vAlign w:val="center"/>
          </w:tcPr>
          <w:p w14:paraId="0F87F601"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15</w:t>
            </w:r>
          </w:p>
        </w:tc>
        <w:tc>
          <w:tcPr>
            <w:tcW w:w="5669" w:type="dxa"/>
            <w:vAlign w:val="center"/>
          </w:tcPr>
          <w:p w14:paraId="6DF54805" w14:textId="77777777" w:rsidR="0012777E" w:rsidRPr="00DF594C" w:rsidRDefault="0012777E" w:rsidP="0012777E">
            <w:pPr>
              <w:widowControl w:val="0"/>
              <w:rPr>
                <w:rFonts w:ascii="David" w:hAnsi="David"/>
                <w:rtl/>
              </w:rPr>
            </w:pPr>
            <w:r w:rsidRPr="00885B81">
              <w:rPr>
                <w:rFonts w:ascii="David" w:hAnsi="David"/>
                <w:color w:val="000000"/>
                <w:rtl/>
              </w:rPr>
              <w:t xml:space="preserve">לאור ניסיון רב שנים בגיוס חונכים וחונכות נבקש להוסיף כי הרחבה וגמישות של טווח הגילאים של החונכות תתאפשר במקרים מיוחדים באישור בכתב של גורם מקצועי מטעם בית </w:t>
            </w:r>
            <w:r w:rsidRPr="00885B81">
              <w:rPr>
                <w:rFonts w:ascii="David" w:hAnsi="David"/>
                <w:color w:val="000000"/>
                <w:rtl/>
              </w:rPr>
              <w:lastRenderedPageBreak/>
              <w:t xml:space="preserve">הספר בו פועלת </w:t>
            </w:r>
            <w:proofErr w:type="spellStart"/>
            <w:r w:rsidRPr="00885B81">
              <w:rPr>
                <w:rFonts w:ascii="David" w:hAnsi="David"/>
                <w:color w:val="000000"/>
                <w:rtl/>
              </w:rPr>
              <w:t>התכנית</w:t>
            </w:r>
            <w:proofErr w:type="spellEnd"/>
          </w:p>
        </w:tc>
        <w:tc>
          <w:tcPr>
            <w:tcW w:w="5669" w:type="dxa"/>
          </w:tcPr>
          <w:p w14:paraId="75D8E8D7" w14:textId="77777777" w:rsidR="0012777E" w:rsidRPr="00651EED" w:rsidRDefault="00B76D93" w:rsidP="0012777E">
            <w:pPr>
              <w:keepNext/>
              <w:keepLines/>
              <w:jc w:val="left"/>
              <w:rPr>
                <w:rFonts w:ascii="David" w:eastAsia="Calibri" w:hAnsi="David"/>
                <w:rtl/>
              </w:rPr>
            </w:pPr>
            <w:r>
              <w:rPr>
                <w:rFonts w:ascii="David" w:eastAsia="Calibri" w:hAnsi="David" w:hint="cs"/>
                <w:rtl/>
              </w:rPr>
              <w:lastRenderedPageBreak/>
              <w:t xml:space="preserve">הבקשה מתקבלת. חריגה מטווח הגילאים המוגדר (20-30) תתאפשר </w:t>
            </w:r>
            <w:r w:rsidR="00B00A3F">
              <w:rPr>
                <w:rFonts w:ascii="David" w:eastAsia="Calibri" w:hAnsi="David" w:hint="cs"/>
                <w:rtl/>
              </w:rPr>
              <w:t>ב</w:t>
            </w:r>
            <w:r>
              <w:rPr>
                <w:rFonts w:ascii="David" w:eastAsia="Calibri" w:hAnsi="David" w:hint="cs"/>
                <w:rtl/>
              </w:rPr>
              <w:t xml:space="preserve">אישור בכתב מגורם מקצועי במוסד החינוכי בו לומדת הנערה. </w:t>
            </w:r>
          </w:p>
        </w:tc>
      </w:tr>
      <w:tr w:rsidR="0012777E" w:rsidRPr="00DF594C" w14:paraId="42A99297" w14:textId="77777777" w:rsidTr="002C0076">
        <w:tc>
          <w:tcPr>
            <w:tcW w:w="814" w:type="dxa"/>
          </w:tcPr>
          <w:p w14:paraId="7235B669"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11A3D195"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7.2</w:t>
            </w:r>
          </w:p>
        </w:tc>
        <w:tc>
          <w:tcPr>
            <w:tcW w:w="794" w:type="dxa"/>
            <w:vAlign w:val="center"/>
          </w:tcPr>
          <w:p w14:paraId="54AC0949"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16</w:t>
            </w:r>
          </w:p>
        </w:tc>
        <w:tc>
          <w:tcPr>
            <w:tcW w:w="5669" w:type="dxa"/>
            <w:vAlign w:val="center"/>
          </w:tcPr>
          <w:p w14:paraId="66ED0C49" w14:textId="77777777" w:rsidR="0012777E" w:rsidRPr="00DF594C" w:rsidRDefault="0012777E" w:rsidP="0012777E">
            <w:pPr>
              <w:widowControl w:val="0"/>
              <w:rPr>
                <w:rFonts w:ascii="David" w:hAnsi="David"/>
                <w:rtl/>
              </w:rPr>
            </w:pPr>
            <w:r>
              <w:rPr>
                <w:rFonts w:ascii="David" w:hAnsi="David" w:hint="cs"/>
                <w:color w:val="000000"/>
                <w:rtl/>
              </w:rPr>
              <w:t xml:space="preserve">בהמשך למפורט </w:t>
            </w:r>
            <w:proofErr w:type="spellStart"/>
            <w:r>
              <w:rPr>
                <w:rFonts w:ascii="David" w:hAnsi="David" w:hint="cs"/>
                <w:color w:val="000000"/>
                <w:rtl/>
              </w:rPr>
              <w:t>במס"ד</w:t>
            </w:r>
            <w:proofErr w:type="spellEnd"/>
            <w:r>
              <w:rPr>
                <w:rFonts w:ascii="David" w:hAnsi="David" w:hint="cs"/>
                <w:color w:val="000000"/>
                <w:rtl/>
              </w:rPr>
              <w:t xml:space="preserve"> 2 </w:t>
            </w:r>
            <w:r w:rsidRPr="00885B81">
              <w:rPr>
                <w:rFonts w:ascii="David" w:hAnsi="David"/>
                <w:color w:val="000000"/>
                <w:rtl/>
              </w:rPr>
              <w:t>נבקש לתקן את נקודה מספר 5 לטווח של חודש</w:t>
            </w:r>
          </w:p>
        </w:tc>
        <w:tc>
          <w:tcPr>
            <w:tcW w:w="5669" w:type="dxa"/>
          </w:tcPr>
          <w:p w14:paraId="2EFD3366" w14:textId="77777777" w:rsidR="0012777E" w:rsidRPr="00651EED" w:rsidRDefault="0012777E" w:rsidP="0012777E">
            <w:pPr>
              <w:keepNext/>
              <w:keepLines/>
              <w:jc w:val="left"/>
              <w:rPr>
                <w:rFonts w:ascii="David" w:eastAsia="Calibri" w:hAnsi="David"/>
                <w:rtl/>
              </w:rPr>
            </w:pPr>
            <w:r>
              <w:rPr>
                <w:rFonts w:ascii="David" w:eastAsia="Calibri" w:hAnsi="David" w:hint="cs"/>
                <w:rtl/>
              </w:rPr>
              <w:t>אין שינוי במסמכי המכרז. המשרד יפעל בשקיפות ובסבירות בהפעלת סעיף זה.</w:t>
            </w:r>
          </w:p>
        </w:tc>
      </w:tr>
      <w:tr w:rsidR="0012777E" w:rsidRPr="00DF594C" w14:paraId="48D09FB8" w14:textId="77777777" w:rsidTr="002C0076">
        <w:tc>
          <w:tcPr>
            <w:tcW w:w="814" w:type="dxa"/>
          </w:tcPr>
          <w:p w14:paraId="7E699015" w14:textId="77777777" w:rsidR="0012777E" w:rsidRPr="00DF594C" w:rsidRDefault="0012777E" w:rsidP="0012777E">
            <w:pPr>
              <w:pStyle w:val="af3"/>
              <w:keepNext/>
              <w:keepLines/>
              <w:numPr>
                <w:ilvl w:val="0"/>
                <w:numId w:val="3"/>
              </w:numPr>
              <w:jc w:val="center"/>
              <w:rPr>
                <w:rFonts w:ascii="David" w:hAnsi="David"/>
                <w:b/>
                <w:bCs/>
                <w:u w:val="single"/>
                <w:rtl/>
              </w:rPr>
            </w:pPr>
          </w:p>
        </w:tc>
        <w:tc>
          <w:tcPr>
            <w:tcW w:w="1582" w:type="dxa"/>
            <w:vAlign w:val="center"/>
          </w:tcPr>
          <w:p w14:paraId="32C95EAE"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13.4</w:t>
            </w:r>
          </w:p>
        </w:tc>
        <w:tc>
          <w:tcPr>
            <w:tcW w:w="794" w:type="dxa"/>
            <w:vAlign w:val="center"/>
          </w:tcPr>
          <w:p w14:paraId="72420629" w14:textId="77777777" w:rsidR="0012777E" w:rsidRPr="00DF594C" w:rsidRDefault="0012777E" w:rsidP="0012777E">
            <w:pPr>
              <w:keepNext/>
              <w:keepLines/>
              <w:jc w:val="center"/>
              <w:rPr>
                <w:rFonts w:ascii="David" w:hAnsi="David"/>
                <w:color w:val="000000"/>
                <w:rtl/>
                <w:lang w:eastAsia="en-US"/>
              </w:rPr>
            </w:pPr>
            <w:r w:rsidRPr="00885B81">
              <w:rPr>
                <w:rFonts w:ascii="David" w:hAnsi="David"/>
                <w:color w:val="000000"/>
                <w:rtl/>
              </w:rPr>
              <w:t>20</w:t>
            </w:r>
          </w:p>
        </w:tc>
        <w:tc>
          <w:tcPr>
            <w:tcW w:w="5669" w:type="dxa"/>
            <w:vAlign w:val="center"/>
          </w:tcPr>
          <w:p w14:paraId="69F341A3" w14:textId="77777777" w:rsidR="0012777E" w:rsidRPr="00DF594C" w:rsidRDefault="0012777E" w:rsidP="0012777E">
            <w:pPr>
              <w:widowControl w:val="0"/>
              <w:rPr>
                <w:rFonts w:ascii="David" w:hAnsi="David"/>
                <w:rtl/>
              </w:rPr>
            </w:pPr>
            <w:r w:rsidRPr="00885B81">
              <w:rPr>
                <w:rFonts w:ascii="David" w:hAnsi="David"/>
                <w:color w:val="000000"/>
                <w:rtl/>
              </w:rPr>
              <w:t>נבקש לקבל פירוט של מתכונת הדיווח החודשי ואילו מסמכים הוא יכלול</w:t>
            </w:r>
          </w:p>
        </w:tc>
        <w:tc>
          <w:tcPr>
            <w:tcW w:w="5669" w:type="dxa"/>
          </w:tcPr>
          <w:p w14:paraId="3429F60A" w14:textId="77777777" w:rsidR="0012777E" w:rsidRPr="00651EED" w:rsidRDefault="0012777E" w:rsidP="0012777E">
            <w:pPr>
              <w:keepNext/>
              <w:keepLines/>
              <w:jc w:val="left"/>
              <w:rPr>
                <w:rFonts w:ascii="David" w:eastAsia="Calibri" w:hAnsi="David"/>
                <w:rtl/>
              </w:rPr>
            </w:pPr>
            <w:r>
              <w:rPr>
                <w:rFonts w:ascii="David" w:eastAsia="Calibri" w:hAnsi="David" w:hint="cs"/>
                <w:rtl/>
              </w:rPr>
              <w:t>כאמור בסעיף מתכונת הדיווח תיקבע על ידי המשרד והמידע יועבר לספק על מנת שיוכל להיערך ולענות על הדרישות.</w:t>
            </w:r>
          </w:p>
        </w:tc>
      </w:tr>
    </w:tbl>
    <w:p w14:paraId="66C470B5" w14:textId="77777777" w:rsidR="001E599F" w:rsidRDefault="001E599F"/>
    <w:p w14:paraId="1924B19D" w14:textId="77777777" w:rsidR="00B645D8" w:rsidRPr="009B79A6" w:rsidRDefault="002134D1" w:rsidP="00651EED">
      <w:pPr>
        <w:rPr>
          <w:rFonts w:ascii="David" w:hAnsi="David"/>
          <w:b/>
          <w:bCs/>
          <w:u w:val="single"/>
          <w:rtl/>
        </w:rPr>
      </w:pPr>
      <w:r>
        <w:rPr>
          <w:rtl/>
        </w:rPr>
        <w:tab/>
      </w:r>
      <w:r>
        <w:rPr>
          <w:rtl/>
        </w:rPr>
        <w:tab/>
      </w:r>
    </w:p>
    <w:bookmarkEnd w:id="0"/>
    <w:p w14:paraId="2FBE900E" w14:textId="77777777" w:rsidR="00F820AD" w:rsidRPr="002637FD" w:rsidRDefault="00F820AD" w:rsidP="002637FD">
      <w:pPr>
        <w:keepNext/>
        <w:keepLines/>
        <w:rPr>
          <w:sz w:val="6"/>
          <w:szCs w:val="6"/>
        </w:rPr>
      </w:pPr>
    </w:p>
    <w:p w14:paraId="3CA92F85" w14:textId="77777777" w:rsidR="00E75D95" w:rsidRPr="009B79A6" w:rsidRDefault="009B5C41" w:rsidP="002637FD">
      <w:pPr>
        <w:keepNext/>
        <w:keepLines/>
        <w:tabs>
          <w:tab w:val="center" w:pos="7259"/>
        </w:tabs>
        <w:rPr>
          <w:b/>
          <w:bCs/>
          <w:rtl/>
        </w:rPr>
      </w:pPr>
      <w:r w:rsidRPr="009B79A6">
        <w:rPr>
          <w:rFonts w:hint="cs"/>
          <w:rtl/>
        </w:rPr>
        <w:tab/>
      </w:r>
      <w:r w:rsidR="00E75D95" w:rsidRPr="009B79A6">
        <w:rPr>
          <w:rFonts w:hint="cs"/>
          <w:b/>
          <w:bCs/>
          <w:rtl/>
        </w:rPr>
        <w:t>בכבוד רב,</w:t>
      </w:r>
    </w:p>
    <w:p w14:paraId="4190D144" w14:textId="77777777" w:rsidR="00E75D95" w:rsidRPr="009B79A6" w:rsidRDefault="009B5C41" w:rsidP="002637FD">
      <w:pPr>
        <w:keepNext/>
        <w:keepLines/>
        <w:tabs>
          <w:tab w:val="center" w:pos="7259"/>
        </w:tabs>
        <w:rPr>
          <w:b/>
          <w:bCs/>
          <w:rtl/>
        </w:rPr>
      </w:pPr>
      <w:r w:rsidRPr="009B79A6">
        <w:rPr>
          <w:rFonts w:hint="cs"/>
          <w:b/>
          <w:bCs/>
          <w:rtl/>
        </w:rPr>
        <w:tab/>
      </w:r>
      <w:r w:rsidR="004E4D49" w:rsidRPr="009B79A6">
        <w:rPr>
          <w:rFonts w:hint="cs"/>
          <w:b/>
          <w:bCs/>
          <w:rtl/>
        </w:rPr>
        <w:t xml:space="preserve">אורנה </w:t>
      </w:r>
      <w:proofErr w:type="spellStart"/>
      <w:r w:rsidR="004E4D49" w:rsidRPr="009B79A6">
        <w:rPr>
          <w:rFonts w:hint="cs"/>
          <w:b/>
          <w:bCs/>
          <w:rtl/>
        </w:rPr>
        <w:t>מיטמיגר</w:t>
      </w:r>
      <w:proofErr w:type="spellEnd"/>
    </w:p>
    <w:p w14:paraId="6BB8F046" w14:textId="77777777" w:rsidR="00C71633" w:rsidRPr="009B79A6" w:rsidRDefault="007F19B6" w:rsidP="002637FD">
      <w:pPr>
        <w:keepNext/>
        <w:keepLines/>
        <w:tabs>
          <w:tab w:val="center" w:pos="7259"/>
        </w:tabs>
        <w:rPr>
          <w:b/>
          <w:bCs/>
          <w:rtl/>
        </w:rPr>
      </w:pPr>
      <w:r w:rsidRPr="009B79A6">
        <w:rPr>
          <w:rFonts w:hint="cs"/>
          <w:b/>
          <w:bCs/>
          <w:rtl/>
        </w:rPr>
        <w:t xml:space="preserve">  </w:t>
      </w:r>
      <w:r w:rsidR="00E75D95" w:rsidRPr="009B79A6">
        <w:rPr>
          <w:rFonts w:hint="cs"/>
          <w:b/>
          <w:bCs/>
          <w:rtl/>
        </w:rPr>
        <w:t xml:space="preserve">                         </w:t>
      </w:r>
      <w:r w:rsidR="009B5C41" w:rsidRPr="009B79A6">
        <w:rPr>
          <w:rFonts w:hint="cs"/>
          <w:b/>
          <w:bCs/>
          <w:rtl/>
        </w:rPr>
        <w:tab/>
      </w:r>
      <w:r w:rsidR="00E75D95" w:rsidRPr="009B79A6">
        <w:rPr>
          <w:rFonts w:hint="cs"/>
          <w:b/>
          <w:bCs/>
          <w:rtl/>
        </w:rPr>
        <w:t xml:space="preserve">מנהלת </w:t>
      </w:r>
      <w:r w:rsidR="00372E4A" w:rsidRPr="009B79A6">
        <w:rPr>
          <w:rFonts w:hint="cs"/>
          <w:b/>
          <w:bCs/>
          <w:rtl/>
        </w:rPr>
        <w:t>א</w:t>
      </w:r>
      <w:r w:rsidR="00E75D95" w:rsidRPr="009B79A6">
        <w:rPr>
          <w:rFonts w:hint="cs"/>
          <w:b/>
          <w:bCs/>
          <w:rtl/>
        </w:rPr>
        <w:t xml:space="preserve">גף </w:t>
      </w:r>
      <w:r w:rsidR="00372E4A" w:rsidRPr="009B79A6">
        <w:rPr>
          <w:rFonts w:hint="cs"/>
          <w:b/>
          <w:bCs/>
          <w:rtl/>
        </w:rPr>
        <w:t xml:space="preserve">רכש </w:t>
      </w:r>
      <w:r w:rsidR="00E75D95" w:rsidRPr="009B79A6">
        <w:rPr>
          <w:rFonts w:hint="cs"/>
          <w:b/>
          <w:bCs/>
          <w:rtl/>
        </w:rPr>
        <w:t xml:space="preserve">מכרזים </w:t>
      </w:r>
      <w:r w:rsidR="00372E4A" w:rsidRPr="009B79A6">
        <w:rPr>
          <w:rFonts w:hint="cs"/>
          <w:b/>
          <w:bCs/>
          <w:rtl/>
        </w:rPr>
        <w:t>והתקשרויות</w:t>
      </w:r>
    </w:p>
    <w:sectPr w:rsidR="00C71633" w:rsidRPr="009B79A6"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52EC6" w14:textId="77777777" w:rsidR="00A05D25" w:rsidRDefault="00A05D25">
      <w:r>
        <w:separator/>
      </w:r>
    </w:p>
    <w:p w14:paraId="49004C8D" w14:textId="77777777" w:rsidR="00A05D25" w:rsidRDefault="00A05D25"/>
  </w:endnote>
  <w:endnote w:type="continuationSeparator" w:id="0">
    <w:p w14:paraId="41BB930F" w14:textId="77777777" w:rsidR="00A05D25" w:rsidRDefault="00A05D25">
      <w:r>
        <w:continuationSeparator/>
      </w:r>
    </w:p>
    <w:p w14:paraId="54057BDE" w14:textId="77777777" w:rsidR="00A05D25" w:rsidRDefault="00A05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D13C2" w14:textId="77777777" w:rsidR="00A87E19" w:rsidRPr="00774C57" w:rsidRDefault="00A87E19" w:rsidP="002637FD">
    <w:pPr>
      <w:pStyle w:val="BasicParagraph"/>
      <w:spacing w:after="120" w:line="360" w:lineRule="auto"/>
      <w:jc w:val="center"/>
      <w:rPr>
        <w:rtl/>
      </w:rPr>
    </w:pPr>
    <w:r>
      <w:rPr>
        <w:noProof/>
        <w:lang w:bidi="he-IL"/>
      </w:rPr>
      <w:drawing>
        <wp:anchor distT="0" distB="0" distL="114300" distR="114300" simplePos="0" relativeHeight="251658240" behindDoc="1" locked="0" layoutInCell="1" allowOverlap="1" wp14:anchorId="04274A6D" wp14:editId="725EDE8F">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58BC" w14:textId="77777777" w:rsidR="00A87E19" w:rsidRPr="002C766B" w:rsidRDefault="00A87E19" w:rsidP="002637FD">
    <w:pPr>
      <w:pStyle w:val="BasicParagraph"/>
      <w:spacing w:after="120" w:line="360" w:lineRule="auto"/>
      <w:jc w:val="center"/>
    </w:pPr>
    <w:r>
      <w:rPr>
        <w:noProof/>
        <w:lang w:bidi="he-IL"/>
      </w:rPr>
      <w:drawing>
        <wp:anchor distT="0" distB="0" distL="114300" distR="114300" simplePos="0" relativeHeight="251657216" behindDoc="1" locked="0" layoutInCell="1" allowOverlap="1" wp14:anchorId="3C8CFF2C" wp14:editId="08261221">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1" w:name="Titel6"/>
    <w:bookmarkEnd w:id="1"/>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2919A" w14:textId="77777777" w:rsidR="00A05D25" w:rsidRDefault="00A05D25">
      <w:r>
        <w:separator/>
      </w:r>
    </w:p>
    <w:p w14:paraId="0908964B" w14:textId="77777777" w:rsidR="00A05D25" w:rsidRDefault="00A05D25"/>
  </w:footnote>
  <w:footnote w:type="continuationSeparator" w:id="0">
    <w:p w14:paraId="5852A840" w14:textId="77777777" w:rsidR="00A05D25" w:rsidRDefault="00A05D25">
      <w:r>
        <w:continuationSeparator/>
      </w:r>
    </w:p>
    <w:p w14:paraId="760D7D5B" w14:textId="77777777" w:rsidR="00A05D25" w:rsidRDefault="00A05D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C5B44" w14:textId="77777777"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37160889" w14:textId="77777777" w:rsidR="00A87E19" w:rsidRDefault="00A87E19">
    <w:pPr>
      <w:pStyle w:val="a4"/>
    </w:pPr>
  </w:p>
  <w:p w14:paraId="63523886" w14:textId="77777777" w:rsidR="00A87E19" w:rsidRDefault="00A87E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3549" w14:textId="77777777"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352863">
      <w:rPr>
        <w:rStyle w:val="a7"/>
        <w:noProof/>
        <w:rtl/>
      </w:rPr>
      <w:t>4</w:t>
    </w:r>
    <w:r>
      <w:rPr>
        <w:rStyle w:val="a7"/>
        <w:rtl/>
      </w:rPr>
      <w:fldChar w:fldCharType="end"/>
    </w:r>
  </w:p>
  <w:p w14:paraId="1BE71D6B" w14:textId="77777777" w:rsidR="00A87E19" w:rsidRDefault="00A87E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17AC9"/>
    <w:multiLevelType w:val="hybridMultilevel"/>
    <w:tmpl w:val="42C267FA"/>
    <w:lvl w:ilvl="0" w:tplc="3D2C10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 w15:restartNumberingAfterBreak="0">
    <w:nsid w:val="40843713"/>
    <w:multiLevelType w:val="multilevel"/>
    <w:tmpl w:val="184220A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63E85"/>
    <w:multiLevelType w:val="hybridMultilevel"/>
    <w:tmpl w:val="9EF0F7D6"/>
    <w:lvl w:ilvl="0" w:tplc="BF1C270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C3E3DEA"/>
    <w:multiLevelType w:val="hybridMultilevel"/>
    <w:tmpl w:val="BE763FD6"/>
    <w:lvl w:ilvl="0" w:tplc="B5A4CD2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35E0165"/>
    <w:multiLevelType w:val="hybridMultilevel"/>
    <w:tmpl w:val="DEC24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3D5CF8"/>
    <w:multiLevelType w:val="hybridMultilevel"/>
    <w:tmpl w:val="0958F7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 w15:restartNumberingAfterBreak="0">
    <w:nsid w:val="79423577"/>
    <w:multiLevelType w:val="hybridMultilevel"/>
    <w:tmpl w:val="E028EB42"/>
    <w:lvl w:ilvl="0" w:tplc="C1F2D18E">
      <w:start w:val="1"/>
      <w:numFmt w:val="decimal"/>
      <w:lvlText w:val="%1."/>
      <w:lvlJc w:val="left"/>
      <w:pPr>
        <w:ind w:left="360" w:hanging="360"/>
      </w:pPr>
      <w:rPr>
        <w:lang w:bidi="he-I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294262176">
    <w:abstractNumId w:val="8"/>
  </w:num>
  <w:num w:numId="2" w16cid:durableId="1638876679">
    <w:abstractNumId w:val="1"/>
  </w:num>
  <w:num w:numId="3" w16cid:durableId="1745762548">
    <w:abstractNumId w:val="2"/>
  </w:num>
  <w:num w:numId="4" w16cid:durableId="751270534">
    <w:abstractNumId w:val="6"/>
  </w:num>
  <w:num w:numId="5" w16cid:durableId="4121189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9651020">
    <w:abstractNumId w:val="5"/>
  </w:num>
  <w:num w:numId="7" w16cid:durableId="291637838">
    <w:abstractNumId w:val="4"/>
  </w:num>
  <w:num w:numId="8" w16cid:durableId="3560069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53634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178370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9E0"/>
    <w:rsid w:val="000001BA"/>
    <w:rsid w:val="0000415A"/>
    <w:rsid w:val="00005B1E"/>
    <w:rsid w:val="000103AE"/>
    <w:rsid w:val="00014BCB"/>
    <w:rsid w:val="00015CD1"/>
    <w:rsid w:val="00016040"/>
    <w:rsid w:val="00016166"/>
    <w:rsid w:val="00017968"/>
    <w:rsid w:val="000231FD"/>
    <w:rsid w:val="00024A55"/>
    <w:rsid w:val="00025118"/>
    <w:rsid w:val="0002643D"/>
    <w:rsid w:val="00026677"/>
    <w:rsid w:val="00026E84"/>
    <w:rsid w:val="00030FC5"/>
    <w:rsid w:val="00033C03"/>
    <w:rsid w:val="000344B2"/>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AB4"/>
    <w:rsid w:val="00077BFD"/>
    <w:rsid w:val="00080662"/>
    <w:rsid w:val="00083651"/>
    <w:rsid w:val="00085D96"/>
    <w:rsid w:val="00091FE2"/>
    <w:rsid w:val="00092B05"/>
    <w:rsid w:val="00095F56"/>
    <w:rsid w:val="00097146"/>
    <w:rsid w:val="000972D2"/>
    <w:rsid w:val="00097623"/>
    <w:rsid w:val="000A13E5"/>
    <w:rsid w:val="000A321C"/>
    <w:rsid w:val="000A4298"/>
    <w:rsid w:val="000A58CA"/>
    <w:rsid w:val="000A6244"/>
    <w:rsid w:val="000A75EE"/>
    <w:rsid w:val="000A75FD"/>
    <w:rsid w:val="000B077C"/>
    <w:rsid w:val="000B1434"/>
    <w:rsid w:val="000B31FC"/>
    <w:rsid w:val="000B4993"/>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26D"/>
    <w:rsid w:val="000F46F5"/>
    <w:rsid w:val="001003E1"/>
    <w:rsid w:val="00100A24"/>
    <w:rsid w:val="001035ED"/>
    <w:rsid w:val="00104211"/>
    <w:rsid w:val="00112AB8"/>
    <w:rsid w:val="00112C70"/>
    <w:rsid w:val="00113D3F"/>
    <w:rsid w:val="0011443E"/>
    <w:rsid w:val="00116BB0"/>
    <w:rsid w:val="00120012"/>
    <w:rsid w:val="0012035E"/>
    <w:rsid w:val="001203F8"/>
    <w:rsid w:val="001209EF"/>
    <w:rsid w:val="00120A20"/>
    <w:rsid w:val="00123016"/>
    <w:rsid w:val="00124BA9"/>
    <w:rsid w:val="00127705"/>
    <w:rsid w:val="0012777E"/>
    <w:rsid w:val="001309D8"/>
    <w:rsid w:val="001311AC"/>
    <w:rsid w:val="001314D2"/>
    <w:rsid w:val="00133271"/>
    <w:rsid w:val="00135630"/>
    <w:rsid w:val="00136068"/>
    <w:rsid w:val="0013650A"/>
    <w:rsid w:val="00136D19"/>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E09"/>
    <w:rsid w:val="00170F65"/>
    <w:rsid w:val="001718FA"/>
    <w:rsid w:val="00173646"/>
    <w:rsid w:val="001738DB"/>
    <w:rsid w:val="001745A4"/>
    <w:rsid w:val="0017579F"/>
    <w:rsid w:val="00175FC1"/>
    <w:rsid w:val="001764A1"/>
    <w:rsid w:val="001775C7"/>
    <w:rsid w:val="0018211A"/>
    <w:rsid w:val="001840A7"/>
    <w:rsid w:val="00187D89"/>
    <w:rsid w:val="00191CE1"/>
    <w:rsid w:val="0019313A"/>
    <w:rsid w:val="0019393C"/>
    <w:rsid w:val="001A077B"/>
    <w:rsid w:val="001A0821"/>
    <w:rsid w:val="001A727E"/>
    <w:rsid w:val="001B065D"/>
    <w:rsid w:val="001B0A68"/>
    <w:rsid w:val="001B1DA7"/>
    <w:rsid w:val="001B2B1E"/>
    <w:rsid w:val="001B50CE"/>
    <w:rsid w:val="001C380E"/>
    <w:rsid w:val="001C47BC"/>
    <w:rsid w:val="001D0565"/>
    <w:rsid w:val="001D085F"/>
    <w:rsid w:val="001D1270"/>
    <w:rsid w:val="001D22D3"/>
    <w:rsid w:val="001D622D"/>
    <w:rsid w:val="001E0C9B"/>
    <w:rsid w:val="001E2018"/>
    <w:rsid w:val="001E3877"/>
    <w:rsid w:val="001E41C2"/>
    <w:rsid w:val="001E4BE1"/>
    <w:rsid w:val="001E599F"/>
    <w:rsid w:val="001E617D"/>
    <w:rsid w:val="001F126E"/>
    <w:rsid w:val="001F1DD5"/>
    <w:rsid w:val="001F2F62"/>
    <w:rsid w:val="001F355C"/>
    <w:rsid w:val="001F7115"/>
    <w:rsid w:val="001F7235"/>
    <w:rsid w:val="0020088F"/>
    <w:rsid w:val="00202108"/>
    <w:rsid w:val="002027AC"/>
    <w:rsid w:val="0020548A"/>
    <w:rsid w:val="0020633E"/>
    <w:rsid w:val="00210DAD"/>
    <w:rsid w:val="00211A26"/>
    <w:rsid w:val="002120EE"/>
    <w:rsid w:val="002134D1"/>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A63"/>
    <w:rsid w:val="00242FD9"/>
    <w:rsid w:val="0024325D"/>
    <w:rsid w:val="00246ACA"/>
    <w:rsid w:val="00250326"/>
    <w:rsid w:val="00250679"/>
    <w:rsid w:val="002510D2"/>
    <w:rsid w:val="00252357"/>
    <w:rsid w:val="0025641B"/>
    <w:rsid w:val="0025699A"/>
    <w:rsid w:val="002577CB"/>
    <w:rsid w:val="00257834"/>
    <w:rsid w:val="00257925"/>
    <w:rsid w:val="00260F90"/>
    <w:rsid w:val="002615D3"/>
    <w:rsid w:val="002637FD"/>
    <w:rsid w:val="002671AE"/>
    <w:rsid w:val="002702B8"/>
    <w:rsid w:val="00270C64"/>
    <w:rsid w:val="0027172F"/>
    <w:rsid w:val="00272258"/>
    <w:rsid w:val="002728AF"/>
    <w:rsid w:val="0027450A"/>
    <w:rsid w:val="00275201"/>
    <w:rsid w:val="00283009"/>
    <w:rsid w:val="002838C5"/>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3C8"/>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3760"/>
    <w:rsid w:val="002D4C1A"/>
    <w:rsid w:val="002D5361"/>
    <w:rsid w:val="002D6959"/>
    <w:rsid w:val="002D7606"/>
    <w:rsid w:val="002E37E5"/>
    <w:rsid w:val="002E604B"/>
    <w:rsid w:val="002F000C"/>
    <w:rsid w:val="002F57EC"/>
    <w:rsid w:val="002F5906"/>
    <w:rsid w:val="002F5C9B"/>
    <w:rsid w:val="002F7DD6"/>
    <w:rsid w:val="00300F19"/>
    <w:rsid w:val="003061B6"/>
    <w:rsid w:val="00310E99"/>
    <w:rsid w:val="00312F9C"/>
    <w:rsid w:val="00312FDF"/>
    <w:rsid w:val="0031428B"/>
    <w:rsid w:val="003159BE"/>
    <w:rsid w:val="00316FE2"/>
    <w:rsid w:val="0032167E"/>
    <w:rsid w:val="00321C36"/>
    <w:rsid w:val="00322369"/>
    <w:rsid w:val="0032384C"/>
    <w:rsid w:val="00323AEF"/>
    <w:rsid w:val="00324C7F"/>
    <w:rsid w:val="00334BA0"/>
    <w:rsid w:val="00335956"/>
    <w:rsid w:val="00337E4E"/>
    <w:rsid w:val="00341C43"/>
    <w:rsid w:val="00341DE3"/>
    <w:rsid w:val="00342260"/>
    <w:rsid w:val="003434F0"/>
    <w:rsid w:val="00344CAA"/>
    <w:rsid w:val="00346147"/>
    <w:rsid w:val="003521CA"/>
    <w:rsid w:val="00352863"/>
    <w:rsid w:val="003540E7"/>
    <w:rsid w:val="0035431C"/>
    <w:rsid w:val="00355E66"/>
    <w:rsid w:val="0035644A"/>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4106"/>
    <w:rsid w:val="003C5ED8"/>
    <w:rsid w:val="003C6E50"/>
    <w:rsid w:val="003C73FC"/>
    <w:rsid w:val="003D3D86"/>
    <w:rsid w:val="003D409B"/>
    <w:rsid w:val="003D4791"/>
    <w:rsid w:val="003D4CE1"/>
    <w:rsid w:val="003D57BB"/>
    <w:rsid w:val="003D612B"/>
    <w:rsid w:val="003D6483"/>
    <w:rsid w:val="003D663E"/>
    <w:rsid w:val="003D6DA9"/>
    <w:rsid w:val="003E1599"/>
    <w:rsid w:val="003E227E"/>
    <w:rsid w:val="003E2757"/>
    <w:rsid w:val="003E2B7E"/>
    <w:rsid w:val="003E5C33"/>
    <w:rsid w:val="003E5F2C"/>
    <w:rsid w:val="003E6140"/>
    <w:rsid w:val="003E75D8"/>
    <w:rsid w:val="003F0600"/>
    <w:rsid w:val="003F0E8D"/>
    <w:rsid w:val="003F3495"/>
    <w:rsid w:val="003F3A9E"/>
    <w:rsid w:val="003F4F56"/>
    <w:rsid w:val="003F5A84"/>
    <w:rsid w:val="003F6AD5"/>
    <w:rsid w:val="003F7081"/>
    <w:rsid w:val="00401158"/>
    <w:rsid w:val="00402F1F"/>
    <w:rsid w:val="004036D8"/>
    <w:rsid w:val="00406E47"/>
    <w:rsid w:val="00406EF1"/>
    <w:rsid w:val="00407EEC"/>
    <w:rsid w:val="0041157B"/>
    <w:rsid w:val="00411E95"/>
    <w:rsid w:val="004171A7"/>
    <w:rsid w:val="004175B5"/>
    <w:rsid w:val="004176B5"/>
    <w:rsid w:val="00420BDF"/>
    <w:rsid w:val="00422E97"/>
    <w:rsid w:val="004255A1"/>
    <w:rsid w:val="00425CC0"/>
    <w:rsid w:val="0042697A"/>
    <w:rsid w:val="00427F62"/>
    <w:rsid w:val="00431FD0"/>
    <w:rsid w:val="004323B2"/>
    <w:rsid w:val="00432834"/>
    <w:rsid w:val="00432BA0"/>
    <w:rsid w:val="004332BE"/>
    <w:rsid w:val="00434012"/>
    <w:rsid w:val="004348E9"/>
    <w:rsid w:val="00435093"/>
    <w:rsid w:val="0043524D"/>
    <w:rsid w:val="004356BC"/>
    <w:rsid w:val="00440246"/>
    <w:rsid w:val="00440635"/>
    <w:rsid w:val="0044093B"/>
    <w:rsid w:val="0044295B"/>
    <w:rsid w:val="004437AB"/>
    <w:rsid w:val="0044540D"/>
    <w:rsid w:val="00445584"/>
    <w:rsid w:val="004459EA"/>
    <w:rsid w:val="00447506"/>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6860"/>
    <w:rsid w:val="004868C2"/>
    <w:rsid w:val="00493547"/>
    <w:rsid w:val="00494F8E"/>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1BAE"/>
    <w:rsid w:val="004D29D3"/>
    <w:rsid w:val="004D36F0"/>
    <w:rsid w:val="004D3F96"/>
    <w:rsid w:val="004D6A1B"/>
    <w:rsid w:val="004D7D0E"/>
    <w:rsid w:val="004E0276"/>
    <w:rsid w:val="004E0FB6"/>
    <w:rsid w:val="004E1ADD"/>
    <w:rsid w:val="004E2B73"/>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12A8"/>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2554"/>
    <w:rsid w:val="0055289F"/>
    <w:rsid w:val="005543F9"/>
    <w:rsid w:val="0055672C"/>
    <w:rsid w:val="00557003"/>
    <w:rsid w:val="00560946"/>
    <w:rsid w:val="00562AD7"/>
    <w:rsid w:val="005635CA"/>
    <w:rsid w:val="0056439F"/>
    <w:rsid w:val="0056457D"/>
    <w:rsid w:val="0057096F"/>
    <w:rsid w:val="005712F7"/>
    <w:rsid w:val="005728E4"/>
    <w:rsid w:val="005746E1"/>
    <w:rsid w:val="00575411"/>
    <w:rsid w:val="00577009"/>
    <w:rsid w:val="005839A0"/>
    <w:rsid w:val="00586266"/>
    <w:rsid w:val="00586D5B"/>
    <w:rsid w:val="00593701"/>
    <w:rsid w:val="00593F22"/>
    <w:rsid w:val="0059697F"/>
    <w:rsid w:val="005A21A3"/>
    <w:rsid w:val="005A2DAC"/>
    <w:rsid w:val="005A3629"/>
    <w:rsid w:val="005B0F43"/>
    <w:rsid w:val="005B1759"/>
    <w:rsid w:val="005B1C42"/>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3AD7"/>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023F"/>
    <w:rsid w:val="00623E2B"/>
    <w:rsid w:val="00625680"/>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6C8"/>
    <w:rsid w:val="00646733"/>
    <w:rsid w:val="006478D2"/>
    <w:rsid w:val="00650515"/>
    <w:rsid w:val="00651EED"/>
    <w:rsid w:val="006523E1"/>
    <w:rsid w:val="006544BE"/>
    <w:rsid w:val="00655366"/>
    <w:rsid w:val="0065666B"/>
    <w:rsid w:val="00660317"/>
    <w:rsid w:val="00664834"/>
    <w:rsid w:val="00666C4B"/>
    <w:rsid w:val="006676EA"/>
    <w:rsid w:val="0067090E"/>
    <w:rsid w:val="00670B68"/>
    <w:rsid w:val="00671489"/>
    <w:rsid w:val="00673152"/>
    <w:rsid w:val="0067406D"/>
    <w:rsid w:val="00674793"/>
    <w:rsid w:val="00675A92"/>
    <w:rsid w:val="00675BAB"/>
    <w:rsid w:val="00676922"/>
    <w:rsid w:val="00680F99"/>
    <w:rsid w:val="00681A2F"/>
    <w:rsid w:val="0068301C"/>
    <w:rsid w:val="00683ECA"/>
    <w:rsid w:val="0068423C"/>
    <w:rsid w:val="006846B5"/>
    <w:rsid w:val="00685FC1"/>
    <w:rsid w:val="00686520"/>
    <w:rsid w:val="006876A1"/>
    <w:rsid w:val="00696807"/>
    <w:rsid w:val="006A0B32"/>
    <w:rsid w:val="006A1231"/>
    <w:rsid w:val="006A2C1E"/>
    <w:rsid w:val="006A7E02"/>
    <w:rsid w:val="006B086F"/>
    <w:rsid w:val="006B14C3"/>
    <w:rsid w:val="006B1D6F"/>
    <w:rsid w:val="006B204D"/>
    <w:rsid w:val="006B20B3"/>
    <w:rsid w:val="006B225B"/>
    <w:rsid w:val="006B2EAC"/>
    <w:rsid w:val="006B675E"/>
    <w:rsid w:val="006B6B26"/>
    <w:rsid w:val="006B75B0"/>
    <w:rsid w:val="006C0080"/>
    <w:rsid w:val="006C12B8"/>
    <w:rsid w:val="006C1DCE"/>
    <w:rsid w:val="006C2220"/>
    <w:rsid w:val="006C247E"/>
    <w:rsid w:val="006C2670"/>
    <w:rsid w:val="006C36A6"/>
    <w:rsid w:val="006C41A5"/>
    <w:rsid w:val="006C52AA"/>
    <w:rsid w:val="006C5309"/>
    <w:rsid w:val="006C700C"/>
    <w:rsid w:val="006D103A"/>
    <w:rsid w:val="006D2831"/>
    <w:rsid w:val="006D35C6"/>
    <w:rsid w:val="006D3C3C"/>
    <w:rsid w:val="006D5E12"/>
    <w:rsid w:val="006D7D67"/>
    <w:rsid w:val="006E11AD"/>
    <w:rsid w:val="006E392B"/>
    <w:rsid w:val="006E4AF9"/>
    <w:rsid w:val="006E4CA3"/>
    <w:rsid w:val="006E780C"/>
    <w:rsid w:val="006F030A"/>
    <w:rsid w:val="006F0934"/>
    <w:rsid w:val="006F256A"/>
    <w:rsid w:val="006F31AF"/>
    <w:rsid w:val="006F327C"/>
    <w:rsid w:val="006F4A1A"/>
    <w:rsid w:val="006F6FC0"/>
    <w:rsid w:val="006F7068"/>
    <w:rsid w:val="006F70B1"/>
    <w:rsid w:val="0070046E"/>
    <w:rsid w:val="00700BE0"/>
    <w:rsid w:val="0070738B"/>
    <w:rsid w:val="0071183A"/>
    <w:rsid w:val="0071320B"/>
    <w:rsid w:val="007135AE"/>
    <w:rsid w:val="00713CDA"/>
    <w:rsid w:val="0071422F"/>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3A2B"/>
    <w:rsid w:val="00745627"/>
    <w:rsid w:val="00747806"/>
    <w:rsid w:val="00747B99"/>
    <w:rsid w:val="007504BA"/>
    <w:rsid w:val="007509BE"/>
    <w:rsid w:val="00751122"/>
    <w:rsid w:val="00751864"/>
    <w:rsid w:val="00752BD1"/>
    <w:rsid w:val="00753EE3"/>
    <w:rsid w:val="00754420"/>
    <w:rsid w:val="00754537"/>
    <w:rsid w:val="00754E23"/>
    <w:rsid w:val="00757C7D"/>
    <w:rsid w:val="00757CB8"/>
    <w:rsid w:val="00757F86"/>
    <w:rsid w:val="00760292"/>
    <w:rsid w:val="00763922"/>
    <w:rsid w:val="00763C35"/>
    <w:rsid w:val="00764E24"/>
    <w:rsid w:val="00766967"/>
    <w:rsid w:val="007702EB"/>
    <w:rsid w:val="00770E21"/>
    <w:rsid w:val="00771536"/>
    <w:rsid w:val="00772075"/>
    <w:rsid w:val="00772492"/>
    <w:rsid w:val="007728CC"/>
    <w:rsid w:val="007741B2"/>
    <w:rsid w:val="00774C57"/>
    <w:rsid w:val="00775BF4"/>
    <w:rsid w:val="007766B1"/>
    <w:rsid w:val="00776F27"/>
    <w:rsid w:val="00776F7D"/>
    <w:rsid w:val="00780B73"/>
    <w:rsid w:val="00780DB8"/>
    <w:rsid w:val="00781566"/>
    <w:rsid w:val="00781B38"/>
    <w:rsid w:val="00782EDA"/>
    <w:rsid w:val="007852D0"/>
    <w:rsid w:val="0078690C"/>
    <w:rsid w:val="00791F2E"/>
    <w:rsid w:val="00793CB2"/>
    <w:rsid w:val="007940C9"/>
    <w:rsid w:val="00794AE6"/>
    <w:rsid w:val="0079653A"/>
    <w:rsid w:val="0079699D"/>
    <w:rsid w:val="007A053F"/>
    <w:rsid w:val="007A1C21"/>
    <w:rsid w:val="007A2E90"/>
    <w:rsid w:val="007A40C9"/>
    <w:rsid w:val="007A6600"/>
    <w:rsid w:val="007A7443"/>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3AA"/>
    <w:rsid w:val="007F7A63"/>
    <w:rsid w:val="007F7C39"/>
    <w:rsid w:val="00802CFD"/>
    <w:rsid w:val="00802F95"/>
    <w:rsid w:val="00803544"/>
    <w:rsid w:val="00806C0D"/>
    <w:rsid w:val="00806D71"/>
    <w:rsid w:val="00807EAE"/>
    <w:rsid w:val="00811389"/>
    <w:rsid w:val="00813025"/>
    <w:rsid w:val="00813D59"/>
    <w:rsid w:val="00814E5D"/>
    <w:rsid w:val="00815109"/>
    <w:rsid w:val="008210F3"/>
    <w:rsid w:val="008215DC"/>
    <w:rsid w:val="00822360"/>
    <w:rsid w:val="00825B71"/>
    <w:rsid w:val="00826C0F"/>
    <w:rsid w:val="00827A72"/>
    <w:rsid w:val="00827CDA"/>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67E5B"/>
    <w:rsid w:val="00873F75"/>
    <w:rsid w:val="008740D6"/>
    <w:rsid w:val="00874BC2"/>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0DE1"/>
    <w:rsid w:val="008C15A4"/>
    <w:rsid w:val="008C21B0"/>
    <w:rsid w:val="008C29B5"/>
    <w:rsid w:val="008C2B4A"/>
    <w:rsid w:val="008C44F3"/>
    <w:rsid w:val="008C4A4D"/>
    <w:rsid w:val="008C5840"/>
    <w:rsid w:val="008C7019"/>
    <w:rsid w:val="008C76E9"/>
    <w:rsid w:val="008C7F99"/>
    <w:rsid w:val="008D06D2"/>
    <w:rsid w:val="008D1C30"/>
    <w:rsid w:val="008E0957"/>
    <w:rsid w:val="008E1352"/>
    <w:rsid w:val="008E20FF"/>
    <w:rsid w:val="008E3C6B"/>
    <w:rsid w:val="008E4CF5"/>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1303"/>
    <w:rsid w:val="00923272"/>
    <w:rsid w:val="0092340D"/>
    <w:rsid w:val="00924FF9"/>
    <w:rsid w:val="00925064"/>
    <w:rsid w:val="009269C5"/>
    <w:rsid w:val="00927BAE"/>
    <w:rsid w:val="00931F92"/>
    <w:rsid w:val="00933AC7"/>
    <w:rsid w:val="00934208"/>
    <w:rsid w:val="00934560"/>
    <w:rsid w:val="009367AE"/>
    <w:rsid w:val="00937F58"/>
    <w:rsid w:val="009403E5"/>
    <w:rsid w:val="0094088A"/>
    <w:rsid w:val="009410BF"/>
    <w:rsid w:val="009424CE"/>
    <w:rsid w:val="00942D61"/>
    <w:rsid w:val="00943E23"/>
    <w:rsid w:val="009462BD"/>
    <w:rsid w:val="009462F8"/>
    <w:rsid w:val="009502E4"/>
    <w:rsid w:val="00955863"/>
    <w:rsid w:val="00955D42"/>
    <w:rsid w:val="009602F6"/>
    <w:rsid w:val="00961D5D"/>
    <w:rsid w:val="00962D9E"/>
    <w:rsid w:val="0096483C"/>
    <w:rsid w:val="00966356"/>
    <w:rsid w:val="00967BDA"/>
    <w:rsid w:val="009707E1"/>
    <w:rsid w:val="00970C53"/>
    <w:rsid w:val="00970DBC"/>
    <w:rsid w:val="0097282F"/>
    <w:rsid w:val="00972D3F"/>
    <w:rsid w:val="009733B0"/>
    <w:rsid w:val="00975981"/>
    <w:rsid w:val="00975B8C"/>
    <w:rsid w:val="0097690A"/>
    <w:rsid w:val="00980983"/>
    <w:rsid w:val="00980E8B"/>
    <w:rsid w:val="009841CC"/>
    <w:rsid w:val="009841FE"/>
    <w:rsid w:val="009858DC"/>
    <w:rsid w:val="009879F5"/>
    <w:rsid w:val="00991045"/>
    <w:rsid w:val="00991B07"/>
    <w:rsid w:val="00993028"/>
    <w:rsid w:val="009931B1"/>
    <w:rsid w:val="00994A43"/>
    <w:rsid w:val="009A21C4"/>
    <w:rsid w:val="009A245C"/>
    <w:rsid w:val="009A2938"/>
    <w:rsid w:val="009A2E8C"/>
    <w:rsid w:val="009A71F5"/>
    <w:rsid w:val="009A73FF"/>
    <w:rsid w:val="009A783C"/>
    <w:rsid w:val="009A7ED7"/>
    <w:rsid w:val="009B193C"/>
    <w:rsid w:val="009B28FD"/>
    <w:rsid w:val="009B4333"/>
    <w:rsid w:val="009B4BF9"/>
    <w:rsid w:val="009B5347"/>
    <w:rsid w:val="009B5C41"/>
    <w:rsid w:val="009B79A6"/>
    <w:rsid w:val="009B79FA"/>
    <w:rsid w:val="009C270F"/>
    <w:rsid w:val="009C2E52"/>
    <w:rsid w:val="009C31AA"/>
    <w:rsid w:val="009C5F4E"/>
    <w:rsid w:val="009D0958"/>
    <w:rsid w:val="009D0F7A"/>
    <w:rsid w:val="009D21A2"/>
    <w:rsid w:val="009D2E96"/>
    <w:rsid w:val="009D3DEC"/>
    <w:rsid w:val="009D512A"/>
    <w:rsid w:val="009D5C69"/>
    <w:rsid w:val="009D69C9"/>
    <w:rsid w:val="009D6DFD"/>
    <w:rsid w:val="009E37D4"/>
    <w:rsid w:val="009E40C9"/>
    <w:rsid w:val="009E5DE2"/>
    <w:rsid w:val="009E7CED"/>
    <w:rsid w:val="009F15CD"/>
    <w:rsid w:val="009F2ED3"/>
    <w:rsid w:val="009F34C3"/>
    <w:rsid w:val="009F383E"/>
    <w:rsid w:val="009F444C"/>
    <w:rsid w:val="009F4AC2"/>
    <w:rsid w:val="009F5FC7"/>
    <w:rsid w:val="009F646B"/>
    <w:rsid w:val="009F68AE"/>
    <w:rsid w:val="009F6BC1"/>
    <w:rsid w:val="00A002E7"/>
    <w:rsid w:val="00A00C2F"/>
    <w:rsid w:val="00A0536A"/>
    <w:rsid w:val="00A05D25"/>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630B"/>
    <w:rsid w:val="00A374F5"/>
    <w:rsid w:val="00A37C7A"/>
    <w:rsid w:val="00A407F1"/>
    <w:rsid w:val="00A40809"/>
    <w:rsid w:val="00A408E7"/>
    <w:rsid w:val="00A42006"/>
    <w:rsid w:val="00A501CF"/>
    <w:rsid w:val="00A50E2C"/>
    <w:rsid w:val="00A53590"/>
    <w:rsid w:val="00A55B41"/>
    <w:rsid w:val="00A56035"/>
    <w:rsid w:val="00A577B0"/>
    <w:rsid w:val="00A57FC7"/>
    <w:rsid w:val="00A60A3A"/>
    <w:rsid w:val="00A61843"/>
    <w:rsid w:val="00A63637"/>
    <w:rsid w:val="00A64275"/>
    <w:rsid w:val="00A646CB"/>
    <w:rsid w:val="00A66B34"/>
    <w:rsid w:val="00A67B8B"/>
    <w:rsid w:val="00A70572"/>
    <w:rsid w:val="00A7185A"/>
    <w:rsid w:val="00A74C8C"/>
    <w:rsid w:val="00A755D6"/>
    <w:rsid w:val="00A77FA8"/>
    <w:rsid w:val="00A80290"/>
    <w:rsid w:val="00A82601"/>
    <w:rsid w:val="00A85C49"/>
    <w:rsid w:val="00A8609B"/>
    <w:rsid w:val="00A87743"/>
    <w:rsid w:val="00A87E19"/>
    <w:rsid w:val="00A9055A"/>
    <w:rsid w:val="00A90BEF"/>
    <w:rsid w:val="00A9395F"/>
    <w:rsid w:val="00A945F2"/>
    <w:rsid w:val="00A95970"/>
    <w:rsid w:val="00A96351"/>
    <w:rsid w:val="00A9678E"/>
    <w:rsid w:val="00A9682E"/>
    <w:rsid w:val="00A96A10"/>
    <w:rsid w:val="00A976CD"/>
    <w:rsid w:val="00A979C0"/>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29D9"/>
    <w:rsid w:val="00AC46AD"/>
    <w:rsid w:val="00AC490A"/>
    <w:rsid w:val="00AC6688"/>
    <w:rsid w:val="00AC70B2"/>
    <w:rsid w:val="00AC7C61"/>
    <w:rsid w:val="00AD1F55"/>
    <w:rsid w:val="00AD387C"/>
    <w:rsid w:val="00AD46C9"/>
    <w:rsid w:val="00AD4C22"/>
    <w:rsid w:val="00AD4F6D"/>
    <w:rsid w:val="00AE0476"/>
    <w:rsid w:val="00AE100A"/>
    <w:rsid w:val="00AE2313"/>
    <w:rsid w:val="00AE3A9F"/>
    <w:rsid w:val="00AE6F6F"/>
    <w:rsid w:val="00AF02BC"/>
    <w:rsid w:val="00AF10E9"/>
    <w:rsid w:val="00AF37CA"/>
    <w:rsid w:val="00AF4776"/>
    <w:rsid w:val="00AF661F"/>
    <w:rsid w:val="00B007B0"/>
    <w:rsid w:val="00B00A3F"/>
    <w:rsid w:val="00B01D7C"/>
    <w:rsid w:val="00B02EDC"/>
    <w:rsid w:val="00B03844"/>
    <w:rsid w:val="00B04929"/>
    <w:rsid w:val="00B05080"/>
    <w:rsid w:val="00B0557A"/>
    <w:rsid w:val="00B05A6E"/>
    <w:rsid w:val="00B05D71"/>
    <w:rsid w:val="00B065DE"/>
    <w:rsid w:val="00B10843"/>
    <w:rsid w:val="00B117F7"/>
    <w:rsid w:val="00B11A7A"/>
    <w:rsid w:val="00B11E28"/>
    <w:rsid w:val="00B127F5"/>
    <w:rsid w:val="00B1378C"/>
    <w:rsid w:val="00B15779"/>
    <w:rsid w:val="00B15B9B"/>
    <w:rsid w:val="00B2004A"/>
    <w:rsid w:val="00B21D1B"/>
    <w:rsid w:val="00B2296A"/>
    <w:rsid w:val="00B22D44"/>
    <w:rsid w:val="00B23E7E"/>
    <w:rsid w:val="00B273B0"/>
    <w:rsid w:val="00B275F3"/>
    <w:rsid w:val="00B3010B"/>
    <w:rsid w:val="00B34AB3"/>
    <w:rsid w:val="00B34EEF"/>
    <w:rsid w:val="00B35E0A"/>
    <w:rsid w:val="00B35F98"/>
    <w:rsid w:val="00B367CB"/>
    <w:rsid w:val="00B36A66"/>
    <w:rsid w:val="00B37BB6"/>
    <w:rsid w:val="00B403C0"/>
    <w:rsid w:val="00B408E5"/>
    <w:rsid w:val="00B40AB1"/>
    <w:rsid w:val="00B410C6"/>
    <w:rsid w:val="00B42522"/>
    <w:rsid w:val="00B44399"/>
    <w:rsid w:val="00B47145"/>
    <w:rsid w:val="00B472EF"/>
    <w:rsid w:val="00B514CA"/>
    <w:rsid w:val="00B5181C"/>
    <w:rsid w:val="00B543C6"/>
    <w:rsid w:val="00B56AE7"/>
    <w:rsid w:val="00B56C70"/>
    <w:rsid w:val="00B61634"/>
    <w:rsid w:val="00B6198F"/>
    <w:rsid w:val="00B62E1D"/>
    <w:rsid w:val="00B63FD9"/>
    <w:rsid w:val="00B645D8"/>
    <w:rsid w:val="00B66F90"/>
    <w:rsid w:val="00B6772B"/>
    <w:rsid w:val="00B70059"/>
    <w:rsid w:val="00B700AA"/>
    <w:rsid w:val="00B7251B"/>
    <w:rsid w:val="00B73559"/>
    <w:rsid w:val="00B74E4C"/>
    <w:rsid w:val="00B75884"/>
    <w:rsid w:val="00B76D46"/>
    <w:rsid w:val="00B76D93"/>
    <w:rsid w:val="00B801A3"/>
    <w:rsid w:val="00B845D1"/>
    <w:rsid w:val="00B84EDE"/>
    <w:rsid w:val="00B85315"/>
    <w:rsid w:val="00B86709"/>
    <w:rsid w:val="00B90A1A"/>
    <w:rsid w:val="00B92A70"/>
    <w:rsid w:val="00B94096"/>
    <w:rsid w:val="00B95F10"/>
    <w:rsid w:val="00B96059"/>
    <w:rsid w:val="00B963FB"/>
    <w:rsid w:val="00B9658F"/>
    <w:rsid w:val="00B976A7"/>
    <w:rsid w:val="00BA056D"/>
    <w:rsid w:val="00BA0636"/>
    <w:rsid w:val="00BA1B57"/>
    <w:rsid w:val="00BA1D69"/>
    <w:rsid w:val="00BA26FE"/>
    <w:rsid w:val="00BA3B82"/>
    <w:rsid w:val="00BA3E19"/>
    <w:rsid w:val="00BA55FF"/>
    <w:rsid w:val="00BA587E"/>
    <w:rsid w:val="00BA65EA"/>
    <w:rsid w:val="00BA682A"/>
    <w:rsid w:val="00BA68C4"/>
    <w:rsid w:val="00BA7E33"/>
    <w:rsid w:val="00BB0B04"/>
    <w:rsid w:val="00BB0D54"/>
    <w:rsid w:val="00BB5E29"/>
    <w:rsid w:val="00BB6FD0"/>
    <w:rsid w:val="00BC2054"/>
    <w:rsid w:val="00BC240B"/>
    <w:rsid w:val="00BC2CF8"/>
    <w:rsid w:val="00BC57CE"/>
    <w:rsid w:val="00BC6FC3"/>
    <w:rsid w:val="00BD04D0"/>
    <w:rsid w:val="00BD1399"/>
    <w:rsid w:val="00BD2D42"/>
    <w:rsid w:val="00BD3B65"/>
    <w:rsid w:val="00BD3FD5"/>
    <w:rsid w:val="00BD5002"/>
    <w:rsid w:val="00BD59AD"/>
    <w:rsid w:val="00BD7713"/>
    <w:rsid w:val="00BE01CC"/>
    <w:rsid w:val="00BE394E"/>
    <w:rsid w:val="00BE69D7"/>
    <w:rsid w:val="00BE7D2E"/>
    <w:rsid w:val="00BE7F3A"/>
    <w:rsid w:val="00BF164D"/>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63AF"/>
    <w:rsid w:val="00C16EF4"/>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2153"/>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3730"/>
    <w:rsid w:val="00C64128"/>
    <w:rsid w:val="00C656BC"/>
    <w:rsid w:val="00C669F5"/>
    <w:rsid w:val="00C71633"/>
    <w:rsid w:val="00C75117"/>
    <w:rsid w:val="00C751A2"/>
    <w:rsid w:val="00C75225"/>
    <w:rsid w:val="00C752EC"/>
    <w:rsid w:val="00C77D4B"/>
    <w:rsid w:val="00C80F2D"/>
    <w:rsid w:val="00C8100C"/>
    <w:rsid w:val="00C8185D"/>
    <w:rsid w:val="00C81BBD"/>
    <w:rsid w:val="00C83D62"/>
    <w:rsid w:val="00C83D93"/>
    <w:rsid w:val="00C87C2A"/>
    <w:rsid w:val="00C90869"/>
    <w:rsid w:val="00C909EF"/>
    <w:rsid w:val="00C92AC0"/>
    <w:rsid w:val="00C93AD9"/>
    <w:rsid w:val="00C93FF6"/>
    <w:rsid w:val="00C96284"/>
    <w:rsid w:val="00CA3268"/>
    <w:rsid w:val="00CA36CB"/>
    <w:rsid w:val="00CA4555"/>
    <w:rsid w:val="00CA7687"/>
    <w:rsid w:val="00CB0590"/>
    <w:rsid w:val="00CB7B6E"/>
    <w:rsid w:val="00CB7E39"/>
    <w:rsid w:val="00CC0BB1"/>
    <w:rsid w:val="00CC5F8F"/>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319"/>
    <w:rsid w:val="00D03B54"/>
    <w:rsid w:val="00D048F2"/>
    <w:rsid w:val="00D05093"/>
    <w:rsid w:val="00D06E2B"/>
    <w:rsid w:val="00D074EC"/>
    <w:rsid w:val="00D07676"/>
    <w:rsid w:val="00D07879"/>
    <w:rsid w:val="00D0792A"/>
    <w:rsid w:val="00D07A16"/>
    <w:rsid w:val="00D11E16"/>
    <w:rsid w:val="00D1300B"/>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BD9"/>
    <w:rsid w:val="00D42F57"/>
    <w:rsid w:val="00D4501E"/>
    <w:rsid w:val="00D45372"/>
    <w:rsid w:val="00D45EAA"/>
    <w:rsid w:val="00D464A5"/>
    <w:rsid w:val="00D46D54"/>
    <w:rsid w:val="00D47467"/>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77E9A"/>
    <w:rsid w:val="00D8157F"/>
    <w:rsid w:val="00D8249E"/>
    <w:rsid w:val="00D82564"/>
    <w:rsid w:val="00D82786"/>
    <w:rsid w:val="00D83286"/>
    <w:rsid w:val="00D85B39"/>
    <w:rsid w:val="00D85D87"/>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94C"/>
    <w:rsid w:val="00DF5AEC"/>
    <w:rsid w:val="00DF6D52"/>
    <w:rsid w:val="00DF7565"/>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AE7"/>
    <w:rsid w:val="00E33DEB"/>
    <w:rsid w:val="00E342F7"/>
    <w:rsid w:val="00E3485E"/>
    <w:rsid w:val="00E35074"/>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881"/>
    <w:rsid w:val="00E54B87"/>
    <w:rsid w:val="00E61E27"/>
    <w:rsid w:val="00E64ECB"/>
    <w:rsid w:val="00E654B4"/>
    <w:rsid w:val="00E67765"/>
    <w:rsid w:val="00E70157"/>
    <w:rsid w:val="00E701D1"/>
    <w:rsid w:val="00E702CE"/>
    <w:rsid w:val="00E719AA"/>
    <w:rsid w:val="00E73887"/>
    <w:rsid w:val="00E74D6F"/>
    <w:rsid w:val="00E75D95"/>
    <w:rsid w:val="00E802C6"/>
    <w:rsid w:val="00E811BE"/>
    <w:rsid w:val="00E82C84"/>
    <w:rsid w:val="00E82E7F"/>
    <w:rsid w:val="00E858CC"/>
    <w:rsid w:val="00E869EB"/>
    <w:rsid w:val="00E878C1"/>
    <w:rsid w:val="00E9076E"/>
    <w:rsid w:val="00E95648"/>
    <w:rsid w:val="00E95786"/>
    <w:rsid w:val="00E95F61"/>
    <w:rsid w:val="00E96FEB"/>
    <w:rsid w:val="00E971AB"/>
    <w:rsid w:val="00E97223"/>
    <w:rsid w:val="00E97CD6"/>
    <w:rsid w:val="00EA0622"/>
    <w:rsid w:val="00EA0EBB"/>
    <w:rsid w:val="00EA3367"/>
    <w:rsid w:val="00EA36C7"/>
    <w:rsid w:val="00EA3BD6"/>
    <w:rsid w:val="00EA3E72"/>
    <w:rsid w:val="00EA48FE"/>
    <w:rsid w:val="00EA6720"/>
    <w:rsid w:val="00EA67E5"/>
    <w:rsid w:val="00EB094C"/>
    <w:rsid w:val="00EB1D87"/>
    <w:rsid w:val="00EB3655"/>
    <w:rsid w:val="00EB7834"/>
    <w:rsid w:val="00EC07B2"/>
    <w:rsid w:val="00EC137C"/>
    <w:rsid w:val="00EC3B69"/>
    <w:rsid w:val="00EC3C7E"/>
    <w:rsid w:val="00ED2238"/>
    <w:rsid w:val="00ED39BB"/>
    <w:rsid w:val="00ED5066"/>
    <w:rsid w:val="00ED58ED"/>
    <w:rsid w:val="00ED7F97"/>
    <w:rsid w:val="00EE089A"/>
    <w:rsid w:val="00EE2A1E"/>
    <w:rsid w:val="00EE3678"/>
    <w:rsid w:val="00EE4AC7"/>
    <w:rsid w:val="00EE51FA"/>
    <w:rsid w:val="00EE5FCD"/>
    <w:rsid w:val="00EE6418"/>
    <w:rsid w:val="00EE69D2"/>
    <w:rsid w:val="00EE6A81"/>
    <w:rsid w:val="00EF1D4A"/>
    <w:rsid w:val="00EF3456"/>
    <w:rsid w:val="00EF40DF"/>
    <w:rsid w:val="00EF4CEB"/>
    <w:rsid w:val="00EF5213"/>
    <w:rsid w:val="00EF5BBB"/>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2BEC"/>
    <w:rsid w:val="00F24A55"/>
    <w:rsid w:val="00F25058"/>
    <w:rsid w:val="00F25368"/>
    <w:rsid w:val="00F259E0"/>
    <w:rsid w:val="00F261DD"/>
    <w:rsid w:val="00F26231"/>
    <w:rsid w:val="00F26517"/>
    <w:rsid w:val="00F27AF6"/>
    <w:rsid w:val="00F30F8A"/>
    <w:rsid w:val="00F3348A"/>
    <w:rsid w:val="00F33BF8"/>
    <w:rsid w:val="00F34E5A"/>
    <w:rsid w:val="00F34FE9"/>
    <w:rsid w:val="00F35165"/>
    <w:rsid w:val="00F35625"/>
    <w:rsid w:val="00F37A78"/>
    <w:rsid w:val="00F37BBC"/>
    <w:rsid w:val="00F40776"/>
    <w:rsid w:val="00F40D49"/>
    <w:rsid w:val="00F41F6A"/>
    <w:rsid w:val="00F4499E"/>
    <w:rsid w:val="00F44FB1"/>
    <w:rsid w:val="00F474B7"/>
    <w:rsid w:val="00F47F1D"/>
    <w:rsid w:val="00F5004E"/>
    <w:rsid w:val="00F5179B"/>
    <w:rsid w:val="00F521C3"/>
    <w:rsid w:val="00F52B2C"/>
    <w:rsid w:val="00F53E56"/>
    <w:rsid w:val="00F54CAF"/>
    <w:rsid w:val="00F56FCD"/>
    <w:rsid w:val="00F60C8A"/>
    <w:rsid w:val="00F617ED"/>
    <w:rsid w:val="00F629B1"/>
    <w:rsid w:val="00F65391"/>
    <w:rsid w:val="00F6578E"/>
    <w:rsid w:val="00F67DC9"/>
    <w:rsid w:val="00F716DE"/>
    <w:rsid w:val="00F721F4"/>
    <w:rsid w:val="00F73A08"/>
    <w:rsid w:val="00F7492E"/>
    <w:rsid w:val="00F7725D"/>
    <w:rsid w:val="00F7730C"/>
    <w:rsid w:val="00F77C5B"/>
    <w:rsid w:val="00F8040E"/>
    <w:rsid w:val="00F81A35"/>
    <w:rsid w:val="00F820AD"/>
    <w:rsid w:val="00F83636"/>
    <w:rsid w:val="00F83762"/>
    <w:rsid w:val="00F844C2"/>
    <w:rsid w:val="00F844CC"/>
    <w:rsid w:val="00F87615"/>
    <w:rsid w:val="00F9198A"/>
    <w:rsid w:val="00F924C3"/>
    <w:rsid w:val="00F95FDD"/>
    <w:rsid w:val="00FA0CFC"/>
    <w:rsid w:val="00FA2752"/>
    <w:rsid w:val="00FA48E2"/>
    <w:rsid w:val="00FA4A2C"/>
    <w:rsid w:val="00FB1260"/>
    <w:rsid w:val="00FB2C2C"/>
    <w:rsid w:val="00FB35B9"/>
    <w:rsid w:val="00FB39DA"/>
    <w:rsid w:val="00FB5642"/>
    <w:rsid w:val="00FC09A8"/>
    <w:rsid w:val="00FC1470"/>
    <w:rsid w:val="00FC1DDC"/>
    <w:rsid w:val="00FC2C07"/>
    <w:rsid w:val="00FC579C"/>
    <w:rsid w:val="00FC5DD3"/>
    <w:rsid w:val="00FC63E6"/>
    <w:rsid w:val="00FC643F"/>
    <w:rsid w:val="00FC73BD"/>
    <w:rsid w:val="00FD0BAA"/>
    <w:rsid w:val="00FD12C7"/>
    <w:rsid w:val="00FD1A70"/>
    <w:rsid w:val="00FD3234"/>
    <w:rsid w:val="00FD362A"/>
    <w:rsid w:val="00FD522F"/>
    <w:rsid w:val="00FD541C"/>
    <w:rsid w:val="00FD58D8"/>
    <w:rsid w:val="00FD6EEB"/>
    <w:rsid w:val="00FE0AA1"/>
    <w:rsid w:val="00FE0B7B"/>
    <w:rsid w:val="00FE0C01"/>
    <w:rsid w:val="00FE1360"/>
    <w:rsid w:val="00FE2122"/>
    <w:rsid w:val="00FE27BE"/>
    <w:rsid w:val="00FE3F81"/>
    <w:rsid w:val="00FE43B5"/>
    <w:rsid w:val="00FE4DF4"/>
    <w:rsid w:val="00FF20E8"/>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7FA0C97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uiPriority w:val="3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aliases w:val="פיסקת bullets,LP1,lp1,Bullet List,FooterText,numbered,Paragraphe de liste1,פיסקת רשימה11,מכרזים - טקסט סעיפים,נספח 2 מתוקן,style 2"/>
    <w:basedOn w:val="a0"/>
    <w:link w:val="af4"/>
    <w:uiPriority w:val="34"/>
    <w:qFormat/>
    <w:rsid w:val="00356501"/>
    <w:pPr>
      <w:ind w:left="720"/>
    </w:pPr>
  </w:style>
  <w:style w:type="character" w:customStyle="1" w:styleId="a5">
    <w:name w:val="כותרת עליונה תו"/>
    <w:link w:val="a4"/>
    <w:rsid w:val="001003E1"/>
    <w:rPr>
      <w:rFonts w:cs="David"/>
      <w:sz w:val="24"/>
      <w:szCs w:val="24"/>
      <w:lang w:eastAsia="he-IL"/>
    </w:rPr>
  </w:style>
  <w:style w:type="paragraph" w:customStyle="1" w:styleId="2">
    <w:name w:val="מיספור2"/>
    <w:basedOn w:val="a0"/>
    <w:next w:val="a0"/>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2"/>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 w:type="character" w:customStyle="1" w:styleId="af4">
    <w:name w:val="פיסקת רשימה תו"/>
    <w:aliases w:val="פיסקת bullets תו,LP1 תו,lp1 תו,Bullet List תו,FooterText תו,numbered תו,Paragraphe de liste1 תו,פיסקת רשימה11 תו,מכרזים - טקסט סעיפים תו,נספח 2 מתוקן תו,style 2 תו"/>
    <w:link w:val="af3"/>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5">
    <w:name w:val="annotation reference"/>
    <w:basedOn w:val="a1"/>
    <w:rsid w:val="00B37BB6"/>
    <w:rPr>
      <w:sz w:val="16"/>
      <w:szCs w:val="16"/>
    </w:rPr>
  </w:style>
  <w:style w:type="paragraph" w:styleId="af6">
    <w:name w:val="annotation text"/>
    <w:basedOn w:val="a0"/>
    <w:link w:val="af7"/>
    <w:rsid w:val="00B37BB6"/>
    <w:pPr>
      <w:spacing w:line="240" w:lineRule="auto"/>
    </w:pPr>
    <w:rPr>
      <w:sz w:val="20"/>
      <w:szCs w:val="20"/>
    </w:rPr>
  </w:style>
  <w:style w:type="character" w:customStyle="1" w:styleId="af7">
    <w:name w:val="טקסט הערה תו"/>
    <w:basedOn w:val="a1"/>
    <w:link w:val="af6"/>
    <w:rsid w:val="00B37BB6"/>
    <w:rPr>
      <w:rFonts w:cs="David"/>
      <w:lang w:eastAsia="he-IL"/>
    </w:rPr>
  </w:style>
  <w:style w:type="paragraph" w:styleId="af8">
    <w:name w:val="annotation subject"/>
    <w:basedOn w:val="af6"/>
    <w:next w:val="af6"/>
    <w:link w:val="af9"/>
    <w:rsid w:val="00B37BB6"/>
    <w:rPr>
      <w:b/>
      <w:bCs/>
    </w:rPr>
  </w:style>
  <w:style w:type="character" w:customStyle="1" w:styleId="af9">
    <w:name w:val="נושא הערה תו"/>
    <w:basedOn w:val="af7"/>
    <w:link w:val="af8"/>
    <w:rsid w:val="00B37BB6"/>
    <w:rPr>
      <w:rFonts w:cs="David"/>
      <w:b/>
      <w:bCs/>
      <w:lang w:eastAsia="he-IL"/>
    </w:rPr>
  </w:style>
  <w:style w:type="paragraph" w:styleId="afa">
    <w:name w:val="Revision"/>
    <w:hidden/>
    <w:uiPriority w:val="99"/>
    <w:semiHidden/>
    <w:rsid w:val="00EB1D87"/>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375200884">
      <w:bodyDiv w:val="1"/>
      <w:marLeft w:val="0"/>
      <w:marRight w:val="0"/>
      <w:marTop w:val="0"/>
      <w:marBottom w:val="0"/>
      <w:divBdr>
        <w:top w:val="none" w:sz="0" w:space="0" w:color="auto"/>
        <w:left w:val="none" w:sz="0" w:space="0" w:color="auto"/>
        <w:bottom w:val="none" w:sz="0" w:space="0" w:color="auto"/>
        <w:right w:val="none" w:sz="0" w:space="0" w:color="auto"/>
      </w:divBdr>
    </w:div>
    <w:div w:id="916138460">
      <w:bodyDiv w:val="1"/>
      <w:marLeft w:val="0"/>
      <w:marRight w:val="0"/>
      <w:marTop w:val="0"/>
      <w:marBottom w:val="0"/>
      <w:divBdr>
        <w:top w:val="none" w:sz="0" w:space="0" w:color="auto"/>
        <w:left w:val="none" w:sz="0" w:space="0" w:color="auto"/>
        <w:bottom w:val="none" w:sz="0" w:space="0" w:color="auto"/>
        <w:right w:val="none" w:sz="0" w:space="0" w:color="auto"/>
      </w:divBdr>
      <w:divsChild>
        <w:div w:id="1320310591">
          <w:marLeft w:val="0"/>
          <w:marRight w:val="0"/>
          <w:marTop w:val="0"/>
          <w:marBottom w:val="0"/>
          <w:divBdr>
            <w:top w:val="none" w:sz="0" w:space="0" w:color="auto"/>
            <w:left w:val="none" w:sz="0" w:space="0" w:color="auto"/>
            <w:bottom w:val="none" w:sz="0" w:space="0" w:color="auto"/>
            <w:right w:val="none" w:sz="0" w:space="0" w:color="auto"/>
          </w:divBdr>
        </w:div>
        <w:div w:id="1036925661">
          <w:marLeft w:val="0"/>
          <w:marRight w:val="0"/>
          <w:marTop w:val="0"/>
          <w:marBottom w:val="0"/>
          <w:divBdr>
            <w:top w:val="none" w:sz="0" w:space="0" w:color="auto"/>
            <w:left w:val="none" w:sz="0" w:space="0" w:color="auto"/>
            <w:bottom w:val="none" w:sz="0" w:space="0" w:color="auto"/>
            <w:right w:val="none" w:sz="0" w:space="0" w:color="auto"/>
          </w:divBdr>
        </w:div>
        <w:div w:id="1059597463">
          <w:marLeft w:val="0"/>
          <w:marRight w:val="0"/>
          <w:marTop w:val="0"/>
          <w:marBottom w:val="0"/>
          <w:divBdr>
            <w:top w:val="none" w:sz="0" w:space="0" w:color="auto"/>
            <w:left w:val="none" w:sz="0" w:space="0" w:color="auto"/>
            <w:bottom w:val="none" w:sz="0" w:space="0" w:color="auto"/>
            <w:right w:val="none" w:sz="0" w:space="0" w:color="auto"/>
          </w:divBdr>
        </w:div>
        <w:div w:id="925922326">
          <w:marLeft w:val="0"/>
          <w:marRight w:val="0"/>
          <w:marTop w:val="0"/>
          <w:marBottom w:val="0"/>
          <w:divBdr>
            <w:top w:val="none" w:sz="0" w:space="0" w:color="auto"/>
            <w:left w:val="none" w:sz="0" w:space="0" w:color="auto"/>
            <w:bottom w:val="none" w:sz="0" w:space="0" w:color="auto"/>
            <w:right w:val="none" w:sz="0" w:space="0" w:color="auto"/>
          </w:divBdr>
        </w:div>
        <w:div w:id="709384161">
          <w:marLeft w:val="0"/>
          <w:marRight w:val="0"/>
          <w:marTop w:val="0"/>
          <w:marBottom w:val="0"/>
          <w:divBdr>
            <w:top w:val="none" w:sz="0" w:space="0" w:color="auto"/>
            <w:left w:val="none" w:sz="0" w:space="0" w:color="auto"/>
            <w:bottom w:val="none" w:sz="0" w:space="0" w:color="auto"/>
            <w:right w:val="none" w:sz="0" w:space="0" w:color="auto"/>
          </w:divBdr>
        </w:div>
        <w:div w:id="1850633972">
          <w:marLeft w:val="0"/>
          <w:marRight w:val="0"/>
          <w:marTop w:val="0"/>
          <w:marBottom w:val="0"/>
          <w:divBdr>
            <w:top w:val="none" w:sz="0" w:space="0" w:color="auto"/>
            <w:left w:val="none" w:sz="0" w:space="0" w:color="auto"/>
            <w:bottom w:val="none" w:sz="0" w:space="0" w:color="auto"/>
            <w:right w:val="none" w:sz="0" w:space="0" w:color="auto"/>
          </w:divBdr>
        </w:div>
        <w:div w:id="1116363805">
          <w:marLeft w:val="0"/>
          <w:marRight w:val="0"/>
          <w:marTop w:val="0"/>
          <w:marBottom w:val="0"/>
          <w:divBdr>
            <w:top w:val="none" w:sz="0" w:space="0" w:color="auto"/>
            <w:left w:val="none" w:sz="0" w:space="0" w:color="auto"/>
            <w:bottom w:val="none" w:sz="0" w:space="0" w:color="auto"/>
            <w:right w:val="none" w:sz="0" w:space="0" w:color="auto"/>
          </w:divBdr>
        </w:div>
        <w:div w:id="1826891465">
          <w:marLeft w:val="0"/>
          <w:marRight w:val="0"/>
          <w:marTop w:val="0"/>
          <w:marBottom w:val="0"/>
          <w:divBdr>
            <w:top w:val="none" w:sz="0" w:space="0" w:color="auto"/>
            <w:left w:val="none" w:sz="0" w:space="0" w:color="auto"/>
            <w:bottom w:val="none" w:sz="0" w:space="0" w:color="auto"/>
            <w:right w:val="none" w:sz="0" w:space="0" w:color="auto"/>
          </w:divBdr>
        </w:div>
        <w:div w:id="191648565">
          <w:marLeft w:val="0"/>
          <w:marRight w:val="0"/>
          <w:marTop w:val="0"/>
          <w:marBottom w:val="0"/>
          <w:divBdr>
            <w:top w:val="none" w:sz="0" w:space="0" w:color="auto"/>
            <w:left w:val="none" w:sz="0" w:space="0" w:color="auto"/>
            <w:bottom w:val="none" w:sz="0" w:space="0" w:color="auto"/>
            <w:right w:val="none" w:sz="0" w:space="0" w:color="auto"/>
          </w:divBdr>
        </w:div>
        <w:div w:id="707878861">
          <w:marLeft w:val="0"/>
          <w:marRight w:val="0"/>
          <w:marTop w:val="0"/>
          <w:marBottom w:val="0"/>
          <w:divBdr>
            <w:top w:val="none" w:sz="0" w:space="0" w:color="auto"/>
            <w:left w:val="none" w:sz="0" w:space="0" w:color="auto"/>
            <w:bottom w:val="none" w:sz="0" w:space="0" w:color="auto"/>
            <w:right w:val="none" w:sz="0" w:space="0" w:color="auto"/>
          </w:divBdr>
        </w:div>
        <w:div w:id="1887638273">
          <w:marLeft w:val="0"/>
          <w:marRight w:val="0"/>
          <w:marTop w:val="0"/>
          <w:marBottom w:val="0"/>
          <w:divBdr>
            <w:top w:val="none" w:sz="0" w:space="0" w:color="auto"/>
            <w:left w:val="none" w:sz="0" w:space="0" w:color="auto"/>
            <w:bottom w:val="none" w:sz="0" w:space="0" w:color="auto"/>
            <w:right w:val="none" w:sz="0" w:space="0" w:color="auto"/>
          </w:divBdr>
        </w:div>
        <w:div w:id="575089813">
          <w:marLeft w:val="0"/>
          <w:marRight w:val="0"/>
          <w:marTop w:val="0"/>
          <w:marBottom w:val="0"/>
          <w:divBdr>
            <w:top w:val="none" w:sz="0" w:space="0" w:color="auto"/>
            <w:left w:val="none" w:sz="0" w:space="0" w:color="auto"/>
            <w:bottom w:val="none" w:sz="0" w:space="0" w:color="auto"/>
            <w:right w:val="none" w:sz="0" w:space="0" w:color="auto"/>
          </w:divBdr>
        </w:div>
        <w:div w:id="1645894501">
          <w:marLeft w:val="0"/>
          <w:marRight w:val="0"/>
          <w:marTop w:val="0"/>
          <w:marBottom w:val="0"/>
          <w:divBdr>
            <w:top w:val="none" w:sz="0" w:space="0" w:color="auto"/>
            <w:left w:val="none" w:sz="0" w:space="0" w:color="auto"/>
            <w:bottom w:val="none" w:sz="0" w:space="0" w:color="auto"/>
            <w:right w:val="none" w:sz="0" w:space="0" w:color="auto"/>
          </w:divBdr>
        </w:div>
        <w:div w:id="1387954022">
          <w:marLeft w:val="0"/>
          <w:marRight w:val="0"/>
          <w:marTop w:val="0"/>
          <w:marBottom w:val="0"/>
          <w:divBdr>
            <w:top w:val="none" w:sz="0" w:space="0" w:color="auto"/>
            <w:left w:val="none" w:sz="0" w:space="0" w:color="auto"/>
            <w:bottom w:val="none" w:sz="0" w:space="0" w:color="auto"/>
            <w:right w:val="none" w:sz="0" w:space="0" w:color="auto"/>
          </w:divBdr>
        </w:div>
        <w:div w:id="426001077">
          <w:marLeft w:val="0"/>
          <w:marRight w:val="0"/>
          <w:marTop w:val="0"/>
          <w:marBottom w:val="0"/>
          <w:divBdr>
            <w:top w:val="none" w:sz="0" w:space="0" w:color="auto"/>
            <w:left w:val="none" w:sz="0" w:space="0" w:color="auto"/>
            <w:bottom w:val="none" w:sz="0" w:space="0" w:color="auto"/>
            <w:right w:val="none" w:sz="0" w:space="0" w:color="auto"/>
          </w:divBdr>
          <w:divsChild>
            <w:div w:id="597716690">
              <w:marLeft w:val="0"/>
              <w:marRight w:val="0"/>
              <w:marTop w:val="0"/>
              <w:marBottom w:val="0"/>
              <w:divBdr>
                <w:top w:val="none" w:sz="0" w:space="0" w:color="auto"/>
                <w:left w:val="none" w:sz="0" w:space="0" w:color="auto"/>
                <w:bottom w:val="none" w:sz="0" w:space="0" w:color="auto"/>
                <w:right w:val="none" w:sz="0" w:space="0" w:color="auto"/>
              </w:divBdr>
            </w:div>
            <w:div w:id="357894910">
              <w:marLeft w:val="0"/>
              <w:marRight w:val="0"/>
              <w:marTop w:val="0"/>
              <w:marBottom w:val="0"/>
              <w:divBdr>
                <w:top w:val="none" w:sz="0" w:space="0" w:color="auto"/>
                <w:left w:val="none" w:sz="0" w:space="0" w:color="auto"/>
                <w:bottom w:val="none" w:sz="0" w:space="0" w:color="auto"/>
                <w:right w:val="none" w:sz="0" w:space="0" w:color="auto"/>
              </w:divBdr>
            </w:div>
            <w:div w:id="1213344997">
              <w:marLeft w:val="0"/>
              <w:marRight w:val="0"/>
              <w:marTop w:val="0"/>
              <w:marBottom w:val="0"/>
              <w:divBdr>
                <w:top w:val="none" w:sz="0" w:space="0" w:color="auto"/>
                <w:left w:val="none" w:sz="0" w:space="0" w:color="auto"/>
                <w:bottom w:val="none" w:sz="0" w:space="0" w:color="auto"/>
                <w:right w:val="none" w:sz="0" w:space="0" w:color="auto"/>
              </w:divBdr>
            </w:div>
            <w:div w:id="1617369196">
              <w:marLeft w:val="0"/>
              <w:marRight w:val="0"/>
              <w:marTop w:val="0"/>
              <w:marBottom w:val="0"/>
              <w:divBdr>
                <w:top w:val="none" w:sz="0" w:space="0" w:color="auto"/>
                <w:left w:val="none" w:sz="0" w:space="0" w:color="auto"/>
                <w:bottom w:val="none" w:sz="0" w:space="0" w:color="auto"/>
                <w:right w:val="none" w:sz="0" w:space="0" w:color="auto"/>
              </w:divBdr>
            </w:div>
            <w:div w:id="33817165">
              <w:marLeft w:val="0"/>
              <w:marRight w:val="0"/>
              <w:marTop w:val="0"/>
              <w:marBottom w:val="0"/>
              <w:divBdr>
                <w:top w:val="none" w:sz="0" w:space="0" w:color="auto"/>
                <w:left w:val="none" w:sz="0" w:space="0" w:color="auto"/>
                <w:bottom w:val="none" w:sz="0" w:space="0" w:color="auto"/>
                <w:right w:val="none" w:sz="0" w:space="0" w:color="auto"/>
              </w:divBdr>
            </w:div>
            <w:div w:id="1556089594">
              <w:marLeft w:val="0"/>
              <w:marRight w:val="0"/>
              <w:marTop w:val="0"/>
              <w:marBottom w:val="0"/>
              <w:divBdr>
                <w:top w:val="none" w:sz="0" w:space="0" w:color="auto"/>
                <w:left w:val="none" w:sz="0" w:space="0" w:color="auto"/>
                <w:bottom w:val="none" w:sz="0" w:space="0" w:color="auto"/>
                <w:right w:val="none" w:sz="0" w:space="0" w:color="auto"/>
              </w:divBdr>
            </w:div>
          </w:divsChild>
        </w:div>
        <w:div w:id="648169060">
          <w:marLeft w:val="0"/>
          <w:marRight w:val="0"/>
          <w:marTop w:val="0"/>
          <w:marBottom w:val="0"/>
          <w:divBdr>
            <w:top w:val="none" w:sz="0" w:space="0" w:color="auto"/>
            <w:left w:val="none" w:sz="0" w:space="0" w:color="auto"/>
            <w:bottom w:val="none" w:sz="0" w:space="0" w:color="auto"/>
            <w:right w:val="none" w:sz="0" w:space="0" w:color="auto"/>
          </w:divBdr>
        </w:div>
        <w:div w:id="1417897417">
          <w:marLeft w:val="0"/>
          <w:marRight w:val="0"/>
          <w:marTop w:val="0"/>
          <w:marBottom w:val="0"/>
          <w:divBdr>
            <w:top w:val="none" w:sz="0" w:space="0" w:color="auto"/>
            <w:left w:val="none" w:sz="0" w:space="0" w:color="auto"/>
            <w:bottom w:val="none" w:sz="0" w:space="0" w:color="auto"/>
            <w:right w:val="none" w:sz="0" w:space="0" w:color="auto"/>
          </w:divBdr>
          <w:divsChild>
            <w:div w:id="2084598230">
              <w:marLeft w:val="0"/>
              <w:marRight w:val="0"/>
              <w:marTop w:val="0"/>
              <w:marBottom w:val="0"/>
              <w:divBdr>
                <w:top w:val="none" w:sz="0" w:space="0" w:color="auto"/>
                <w:left w:val="none" w:sz="0" w:space="0" w:color="auto"/>
                <w:bottom w:val="none" w:sz="0" w:space="0" w:color="auto"/>
                <w:right w:val="none" w:sz="0" w:space="0" w:color="auto"/>
              </w:divBdr>
            </w:div>
            <w:div w:id="220560398">
              <w:marLeft w:val="0"/>
              <w:marRight w:val="0"/>
              <w:marTop w:val="0"/>
              <w:marBottom w:val="0"/>
              <w:divBdr>
                <w:top w:val="none" w:sz="0" w:space="0" w:color="auto"/>
                <w:left w:val="none" w:sz="0" w:space="0" w:color="auto"/>
                <w:bottom w:val="none" w:sz="0" w:space="0" w:color="auto"/>
                <w:right w:val="none" w:sz="0" w:space="0" w:color="auto"/>
              </w:divBdr>
              <w:divsChild>
                <w:div w:id="934366547">
                  <w:marLeft w:val="0"/>
                  <w:marRight w:val="0"/>
                  <w:marTop w:val="0"/>
                  <w:marBottom w:val="0"/>
                  <w:divBdr>
                    <w:top w:val="none" w:sz="0" w:space="0" w:color="auto"/>
                    <w:left w:val="none" w:sz="0" w:space="0" w:color="auto"/>
                    <w:bottom w:val="none" w:sz="0" w:space="0" w:color="auto"/>
                    <w:right w:val="none" w:sz="0" w:space="0" w:color="auto"/>
                  </w:divBdr>
                </w:div>
                <w:div w:id="389234485">
                  <w:marLeft w:val="0"/>
                  <w:marRight w:val="0"/>
                  <w:marTop w:val="0"/>
                  <w:marBottom w:val="0"/>
                  <w:divBdr>
                    <w:top w:val="none" w:sz="0" w:space="0" w:color="auto"/>
                    <w:left w:val="none" w:sz="0" w:space="0" w:color="auto"/>
                    <w:bottom w:val="none" w:sz="0" w:space="0" w:color="auto"/>
                    <w:right w:val="none" w:sz="0" w:space="0" w:color="auto"/>
                  </w:divBdr>
                </w:div>
                <w:div w:id="1915358404">
                  <w:marLeft w:val="0"/>
                  <w:marRight w:val="0"/>
                  <w:marTop w:val="0"/>
                  <w:marBottom w:val="0"/>
                  <w:divBdr>
                    <w:top w:val="none" w:sz="0" w:space="0" w:color="auto"/>
                    <w:left w:val="none" w:sz="0" w:space="0" w:color="auto"/>
                    <w:bottom w:val="none" w:sz="0" w:space="0" w:color="auto"/>
                    <w:right w:val="none" w:sz="0" w:space="0" w:color="auto"/>
                  </w:divBdr>
                </w:div>
                <w:div w:id="1343628181">
                  <w:marLeft w:val="0"/>
                  <w:marRight w:val="0"/>
                  <w:marTop w:val="0"/>
                  <w:marBottom w:val="0"/>
                  <w:divBdr>
                    <w:top w:val="none" w:sz="0" w:space="0" w:color="auto"/>
                    <w:left w:val="none" w:sz="0" w:space="0" w:color="auto"/>
                    <w:bottom w:val="none" w:sz="0" w:space="0" w:color="auto"/>
                    <w:right w:val="none" w:sz="0" w:space="0" w:color="auto"/>
                  </w:divBdr>
                </w:div>
                <w:div w:id="611978025">
                  <w:marLeft w:val="0"/>
                  <w:marRight w:val="0"/>
                  <w:marTop w:val="0"/>
                  <w:marBottom w:val="0"/>
                  <w:divBdr>
                    <w:top w:val="none" w:sz="0" w:space="0" w:color="auto"/>
                    <w:left w:val="none" w:sz="0" w:space="0" w:color="auto"/>
                    <w:bottom w:val="none" w:sz="0" w:space="0" w:color="auto"/>
                    <w:right w:val="none" w:sz="0" w:space="0" w:color="auto"/>
                  </w:divBdr>
                </w:div>
                <w:div w:id="10602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8814">
          <w:marLeft w:val="0"/>
          <w:marRight w:val="0"/>
          <w:marTop w:val="0"/>
          <w:marBottom w:val="0"/>
          <w:divBdr>
            <w:top w:val="none" w:sz="0" w:space="0" w:color="auto"/>
            <w:left w:val="none" w:sz="0" w:space="0" w:color="auto"/>
            <w:bottom w:val="none" w:sz="0" w:space="0" w:color="auto"/>
            <w:right w:val="none" w:sz="0" w:space="0" w:color="auto"/>
          </w:divBdr>
        </w:div>
        <w:div w:id="877857499">
          <w:marLeft w:val="0"/>
          <w:marRight w:val="0"/>
          <w:marTop w:val="0"/>
          <w:marBottom w:val="0"/>
          <w:divBdr>
            <w:top w:val="none" w:sz="0" w:space="0" w:color="auto"/>
            <w:left w:val="none" w:sz="0" w:space="0" w:color="auto"/>
            <w:bottom w:val="none" w:sz="0" w:space="0" w:color="auto"/>
            <w:right w:val="none" w:sz="0" w:space="0" w:color="auto"/>
          </w:divBdr>
          <w:divsChild>
            <w:div w:id="1191918064">
              <w:marLeft w:val="0"/>
              <w:marRight w:val="0"/>
              <w:marTop w:val="0"/>
              <w:marBottom w:val="0"/>
              <w:divBdr>
                <w:top w:val="none" w:sz="0" w:space="0" w:color="auto"/>
                <w:left w:val="none" w:sz="0" w:space="0" w:color="auto"/>
                <w:bottom w:val="none" w:sz="0" w:space="0" w:color="auto"/>
                <w:right w:val="none" w:sz="0" w:space="0" w:color="auto"/>
              </w:divBdr>
              <w:divsChild>
                <w:div w:id="386756871">
                  <w:marLeft w:val="0"/>
                  <w:marRight w:val="0"/>
                  <w:marTop w:val="0"/>
                  <w:marBottom w:val="0"/>
                  <w:divBdr>
                    <w:top w:val="none" w:sz="0" w:space="0" w:color="auto"/>
                    <w:left w:val="none" w:sz="0" w:space="0" w:color="auto"/>
                    <w:bottom w:val="none" w:sz="0" w:space="0" w:color="auto"/>
                    <w:right w:val="none" w:sz="0" w:space="0" w:color="auto"/>
                  </w:divBdr>
                </w:div>
                <w:div w:id="1133214373">
                  <w:marLeft w:val="0"/>
                  <w:marRight w:val="0"/>
                  <w:marTop w:val="0"/>
                  <w:marBottom w:val="0"/>
                  <w:divBdr>
                    <w:top w:val="none" w:sz="0" w:space="0" w:color="auto"/>
                    <w:left w:val="none" w:sz="0" w:space="0" w:color="auto"/>
                    <w:bottom w:val="none" w:sz="0" w:space="0" w:color="auto"/>
                    <w:right w:val="none" w:sz="0" w:space="0" w:color="auto"/>
                  </w:divBdr>
                  <w:divsChild>
                    <w:div w:id="1345748925">
                      <w:marLeft w:val="0"/>
                      <w:marRight w:val="0"/>
                      <w:marTop w:val="0"/>
                      <w:marBottom w:val="0"/>
                      <w:divBdr>
                        <w:top w:val="none" w:sz="0" w:space="0" w:color="auto"/>
                        <w:left w:val="none" w:sz="0" w:space="0" w:color="auto"/>
                        <w:bottom w:val="none" w:sz="0" w:space="0" w:color="auto"/>
                        <w:right w:val="none" w:sz="0" w:space="0" w:color="auto"/>
                      </w:divBdr>
                    </w:div>
                    <w:div w:id="893852897">
                      <w:marLeft w:val="0"/>
                      <w:marRight w:val="0"/>
                      <w:marTop w:val="0"/>
                      <w:marBottom w:val="0"/>
                      <w:divBdr>
                        <w:top w:val="none" w:sz="0" w:space="0" w:color="auto"/>
                        <w:left w:val="none" w:sz="0" w:space="0" w:color="auto"/>
                        <w:bottom w:val="none" w:sz="0" w:space="0" w:color="auto"/>
                        <w:right w:val="none" w:sz="0" w:space="0" w:color="auto"/>
                      </w:divBdr>
                    </w:div>
                    <w:div w:id="2056342862">
                      <w:marLeft w:val="0"/>
                      <w:marRight w:val="0"/>
                      <w:marTop w:val="0"/>
                      <w:marBottom w:val="0"/>
                      <w:divBdr>
                        <w:top w:val="none" w:sz="0" w:space="0" w:color="auto"/>
                        <w:left w:val="none" w:sz="0" w:space="0" w:color="auto"/>
                        <w:bottom w:val="none" w:sz="0" w:space="0" w:color="auto"/>
                        <w:right w:val="none" w:sz="0" w:space="0" w:color="auto"/>
                      </w:divBdr>
                    </w:div>
                    <w:div w:id="1049573195">
                      <w:marLeft w:val="0"/>
                      <w:marRight w:val="0"/>
                      <w:marTop w:val="0"/>
                      <w:marBottom w:val="0"/>
                      <w:divBdr>
                        <w:top w:val="none" w:sz="0" w:space="0" w:color="auto"/>
                        <w:left w:val="none" w:sz="0" w:space="0" w:color="auto"/>
                        <w:bottom w:val="none" w:sz="0" w:space="0" w:color="auto"/>
                        <w:right w:val="none" w:sz="0" w:space="0" w:color="auto"/>
                      </w:divBdr>
                    </w:div>
                    <w:div w:id="1226987321">
                      <w:marLeft w:val="0"/>
                      <w:marRight w:val="0"/>
                      <w:marTop w:val="0"/>
                      <w:marBottom w:val="0"/>
                      <w:divBdr>
                        <w:top w:val="none" w:sz="0" w:space="0" w:color="auto"/>
                        <w:left w:val="none" w:sz="0" w:space="0" w:color="auto"/>
                        <w:bottom w:val="none" w:sz="0" w:space="0" w:color="auto"/>
                        <w:right w:val="none" w:sz="0" w:space="0" w:color="auto"/>
                      </w:divBdr>
                    </w:div>
                    <w:div w:id="93586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203315">
          <w:marLeft w:val="0"/>
          <w:marRight w:val="0"/>
          <w:marTop w:val="0"/>
          <w:marBottom w:val="0"/>
          <w:divBdr>
            <w:top w:val="none" w:sz="0" w:space="0" w:color="auto"/>
            <w:left w:val="none" w:sz="0" w:space="0" w:color="auto"/>
            <w:bottom w:val="none" w:sz="0" w:space="0" w:color="auto"/>
            <w:right w:val="none" w:sz="0" w:space="0" w:color="auto"/>
          </w:divBdr>
        </w:div>
        <w:div w:id="1119642128">
          <w:marLeft w:val="0"/>
          <w:marRight w:val="0"/>
          <w:marTop w:val="0"/>
          <w:marBottom w:val="0"/>
          <w:divBdr>
            <w:top w:val="none" w:sz="0" w:space="0" w:color="auto"/>
            <w:left w:val="none" w:sz="0" w:space="0" w:color="auto"/>
            <w:bottom w:val="none" w:sz="0" w:space="0" w:color="auto"/>
            <w:right w:val="none" w:sz="0" w:space="0" w:color="auto"/>
          </w:divBdr>
          <w:divsChild>
            <w:div w:id="1538810808">
              <w:marLeft w:val="0"/>
              <w:marRight w:val="0"/>
              <w:marTop w:val="0"/>
              <w:marBottom w:val="0"/>
              <w:divBdr>
                <w:top w:val="none" w:sz="0" w:space="0" w:color="auto"/>
                <w:left w:val="none" w:sz="0" w:space="0" w:color="auto"/>
                <w:bottom w:val="none" w:sz="0" w:space="0" w:color="auto"/>
                <w:right w:val="none" w:sz="0" w:space="0" w:color="auto"/>
              </w:divBdr>
              <w:divsChild>
                <w:div w:id="60177161">
                  <w:marLeft w:val="0"/>
                  <w:marRight w:val="0"/>
                  <w:marTop w:val="0"/>
                  <w:marBottom w:val="0"/>
                  <w:divBdr>
                    <w:top w:val="none" w:sz="0" w:space="0" w:color="auto"/>
                    <w:left w:val="none" w:sz="0" w:space="0" w:color="auto"/>
                    <w:bottom w:val="none" w:sz="0" w:space="0" w:color="auto"/>
                    <w:right w:val="none" w:sz="0" w:space="0" w:color="auto"/>
                  </w:divBdr>
                  <w:divsChild>
                    <w:div w:id="1209031425">
                      <w:marLeft w:val="0"/>
                      <w:marRight w:val="0"/>
                      <w:marTop w:val="0"/>
                      <w:marBottom w:val="0"/>
                      <w:divBdr>
                        <w:top w:val="none" w:sz="0" w:space="0" w:color="auto"/>
                        <w:left w:val="none" w:sz="0" w:space="0" w:color="auto"/>
                        <w:bottom w:val="none" w:sz="0" w:space="0" w:color="auto"/>
                        <w:right w:val="none" w:sz="0" w:space="0" w:color="auto"/>
                      </w:divBdr>
                    </w:div>
                    <w:div w:id="1514107859">
                      <w:marLeft w:val="0"/>
                      <w:marRight w:val="0"/>
                      <w:marTop w:val="0"/>
                      <w:marBottom w:val="0"/>
                      <w:divBdr>
                        <w:top w:val="none" w:sz="0" w:space="0" w:color="auto"/>
                        <w:left w:val="none" w:sz="0" w:space="0" w:color="auto"/>
                        <w:bottom w:val="none" w:sz="0" w:space="0" w:color="auto"/>
                        <w:right w:val="none" w:sz="0" w:space="0" w:color="auto"/>
                      </w:divBdr>
                      <w:divsChild>
                        <w:div w:id="1332827713">
                          <w:marLeft w:val="0"/>
                          <w:marRight w:val="0"/>
                          <w:marTop w:val="0"/>
                          <w:marBottom w:val="0"/>
                          <w:divBdr>
                            <w:top w:val="none" w:sz="0" w:space="0" w:color="auto"/>
                            <w:left w:val="none" w:sz="0" w:space="0" w:color="auto"/>
                            <w:bottom w:val="none" w:sz="0" w:space="0" w:color="auto"/>
                            <w:right w:val="none" w:sz="0" w:space="0" w:color="auto"/>
                          </w:divBdr>
                        </w:div>
                        <w:div w:id="543718304">
                          <w:marLeft w:val="0"/>
                          <w:marRight w:val="0"/>
                          <w:marTop w:val="0"/>
                          <w:marBottom w:val="0"/>
                          <w:divBdr>
                            <w:top w:val="none" w:sz="0" w:space="0" w:color="auto"/>
                            <w:left w:val="none" w:sz="0" w:space="0" w:color="auto"/>
                            <w:bottom w:val="none" w:sz="0" w:space="0" w:color="auto"/>
                            <w:right w:val="none" w:sz="0" w:space="0" w:color="auto"/>
                          </w:divBdr>
                        </w:div>
                        <w:div w:id="1661928480">
                          <w:marLeft w:val="0"/>
                          <w:marRight w:val="0"/>
                          <w:marTop w:val="0"/>
                          <w:marBottom w:val="0"/>
                          <w:divBdr>
                            <w:top w:val="none" w:sz="0" w:space="0" w:color="auto"/>
                            <w:left w:val="none" w:sz="0" w:space="0" w:color="auto"/>
                            <w:bottom w:val="none" w:sz="0" w:space="0" w:color="auto"/>
                            <w:right w:val="none" w:sz="0" w:space="0" w:color="auto"/>
                          </w:divBdr>
                        </w:div>
                        <w:div w:id="952713618">
                          <w:marLeft w:val="0"/>
                          <w:marRight w:val="0"/>
                          <w:marTop w:val="0"/>
                          <w:marBottom w:val="0"/>
                          <w:divBdr>
                            <w:top w:val="none" w:sz="0" w:space="0" w:color="auto"/>
                            <w:left w:val="none" w:sz="0" w:space="0" w:color="auto"/>
                            <w:bottom w:val="none" w:sz="0" w:space="0" w:color="auto"/>
                            <w:right w:val="none" w:sz="0" w:space="0" w:color="auto"/>
                          </w:divBdr>
                        </w:div>
                        <w:div w:id="315496627">
                          <w:marLeft w:val="0"/>
                          <w:marRight w:val="0"/>
                          <w:marTop w:val="0"/>
                          <w:marBottom w:val="0"/>
                          <w:divBdr>
                            <w:top w:val="none" w:sz="0" w:space="0" w:color="auto"/>
                            <w:left w:val="none" w:sz="0" w:space="0" w:color="auto"/>
                            <w:bottom w:val="none" w:sz="0" w:space="0" w:color="auto"/>
                            <w:right w:val="none" w:sz="0" w:space="0" w:color="auto"/>
                          </w:divBdr>
                        </w:div>
                        <w:div w:id="7533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325224">
          <w:marLeft w:val="0"/>
          <w:marRight w:val="0"/>
          <w:marTop w:val="0"/>
          <w:marBottom w:val="0"/>
          <w:divBdr>
            <w:top w:val="none" w:sz="0" w:space="0" w:color="auto"/>
            <w:left w:val="none" w:sz="0" w:space="0" w:color="auto"/>
            <w:bottom w:val="none" w:sz="0" w:space="0" w:color="auto"/>
            <w:right w:val="none" w:sz="0" w:space="0" w:color="auto"/>
          </w:divBdr>
        </w:div>
        <w:div w:id="2059696264">
          <w:marLeft w:val="0"/>
          <w:marRight w:val="0"/>
          <w:marTop w:val="0"/>
          <w:marBottom w:val="0"/>
          <w:divBdr>
            <w:top w:val="none" w:sz="0" w:space="0" w:color="auto"/>
            <w:left w:val="none" w:sz="0" w:space="0" w:color="auto"/>
            <w:bottom w:val="none" w:sz="0" w:space="0" w:color="auto"/>
            <w:right w:val="none" w:sz="0" w:space="0" w:color="auto"/>
          </w:divBdr>
        </w:div>
        <w:div w:id="760952622">
          <w:marLeft w:val="0"/>
          <w:marRight w:val="0"/>
          <w:marTop w:val="0"/>
          <w:marBottom w:val="0"/>
          <w:divBdr>
            <w:top w:val="none" w:sz="0" w:space="0" w:color="auto"/>
            <w:left w:val="none" w:sz="0" w:space="0" w:color="auto"/>
            <w:bottom w:val="none" w:sz="0" w:space="0" w:color="auto"/>
            <w:right w:val="none" w:sz="0" w:space="0" w:color="auto"/>
          </w:divBdr>
        </w:div>
        <w:div w:id="1851139137">
          <w:marLeft w:val="0"/>
          <w:marRight w:val="0"/>
          <w:marTop w:val="0"/>
          <w:marBottom w:val="0"/>
          <w:divBdr>
            <w:top w:val="none" w:sz="0" w:space="0" w:color="auto"/>
            <w:left w:val="none" w:sz="0" w:space="0" w:color="auto"/>
            <w:bottom w:val="none" w:sz="0" w:space="0" w:color="auto"/>
            <w:right w:val="none" w:sz="0" w:space="0" w:color="auto"/>
          </w:divBdr>
        </w:div>
        <w:div w:id="747113403">
          <w:marLeft w:val="0"/>
          <w:marRight w:val="0"/>
          <w:marTop w:val="0"/>
          <w:marBottom w:val="0"/>
          <w:divBdr>
            <w:top w:val="none" w:sz="0" w:space="0" w:color="auto"/>
            <w:left w:val="none" w:sz="0" w:space="0" w:color="auto"/>
            <w:bottom w:val="none" w:sz="0" w:space="0" w:color="auto"/>
            <w:right w:val="none" w:sz="0" w:space="0" w:color="auto"/>
          </w:divBdr>
          <w:divsChild>
            <w:div w:id="1804496246">
              <w:marLeft w:val="0"/>
              <w:marRight w:val="0"/>
              <w:marTop w:val="0"/>
              <w:marBottom w:val="0"/>
              <w:divBdr>
                <w:top w:val="none" w:sz="0" w:space="0" w:color="auto"/>
                <w:left w:val="none" w:sz="0" w:space="0" w:color="auto"/>
                <w:bottom w:val="none" w:sz="0" w:space="0" w:color="auto"/>
                <w:right w:val="none" w:sz="0" w:space="0" w:color="auto"/>
              </w:divBdr>
            </w:div>
            <w:div w:id="2028822442">
              <w:marLeft w:val="0"/>
              <w:marRight w:val="0"/>
              <w:marTop w:val="0"/>
              <w:marBottom w:val="0"/>
              <w:divBdr>
                <w:top w:val="none" w:sz="0" w:space="0" w:color="auto"/>
                <w:left w:val="none" w:sz="0" w:space="0" w:color="auto"/>
                <w:bottom w:val="none" w:sz="0" w:space="0" w:color="auto"/>
                <w:right w:val="none" w:sz="0" w:space="0" w:color="auto"/>
              </w:divBdr>
            </w:div>
            <w:div w:id="420489810">
              <w:marLeft w:val="0"/>
              <w:marRight w:val="0"/>
              <w:marTop w:val="0"/>
              <w:marBottom w:val="0"/>
              <w:divBdr>
                <w:top w:val="none" w:sz="0" w:space="0" w:color="auto"/>
                <w:left w:val="none" w:sz="0" w:space="0" w:color="auto"/>
                <w:bottom w:val="none" w:sz="0" w:space="0" w:color="auto"/>
                <w:right w:val="none" w:sz="0" w:space="0" w:color="auto"/>
              </w:divBdr>
            </w:div>
            <w:div w:id="746876947">
              <w:marLeft w:val="0"/>
              <w:marRight w:val="0"/>
              <w:marTop w:val="0"/>
              <w:marBottom w:val="0"/>
              <w:divBdr>
                <w:top w:val="none" w:sz="0" w:space="0" w:color="auto"/>
                <w:left w:val="none" w:sz="0" w:space="0" w:color="auto"/>
                <w:bottom w:val="none" w:sz="0" w:space="0" w:color="auto"/>
                <w:right w:val="none" w:sz="0" w:space="0" w:color="auto"/>
              </w:divBdr>
            </w:div>
          </w:divsChild>
        </w:div>
        <w:div w:id="189270510">
          <w:marLeft w:val="0"/>
          <w:marRight w:val="0"/>
          <w:marTop w:val="0"/>
          <w:marBottom w:val="0"/>
          <w:divBdr>
            <w:top w:val="none" w:sz="0" w:space="0" w:color="auto"/>
            <w:left w:val="none" w:sz="0" w:space="0" w:color="auto"/>
            <w:bottom w:val="none" w:sz="0" w:space="0" w:color="auto"/>
            <w:right w:val="none" w:sz="0" w:space="0" w:color="auto"/>
          </w:divBdr>
        </w:div>
        <w:div w:id="57898798">
          <w:marLeft w:val="0"/>
          <w:marRight w:val="0"/>
          <w:marTop w:val="0"/>
          <w:marBottom w:val="0"/>
          <w:divBdr>
            <w:top w:val="none" w:sz="0" w:space="0" w:color="auto"/>
            <w:left w:val="none" w:sz="0" w:space="0" w:color="auto"/>
            <w:bottom w:val="none" w:sz="0" w:space="0" w:color="auto"/>
            <w:right w:val="none" w:sz="0" w:space="0" w:color="auto"/>
          </w:divBdr>
        </w:div>
        <w:div w:id="1414818921">
          <w:marLeft w:val="0"/>
          <w:marRight w:val="0"/>
          <w:marTop w:val="0"/>
          <w:marBottom w:val="0"/>
          <w:divBdr>
            <w:top w:val="none" w:sz="0" w:space="0" w:color="auto"/>
            <w:left w:val="none" w:sz="0" w:space="0" w:color="auto"/>
            <w:bottom w:val="none" w:sz="0" w:space="0" w:color="auto"/>
            <w:right w:val="none" w:sz="0" w:space="0" w:color="auto"/>
          </w:divBdr>
        </w:div>
        <w:div w:id="2018732096">
          <w:marLeft w:val="0"/>
          <w:marRight w:val="0"/>
          <w:marTop w:val="0"/>
          <w:marBottom w:val="0"/>
          <w:divBdr>
            <w:top w:val="none" w:sz="0" w:space="0" w:color="auto"/>
            <w:left w:val="none" w:sz="0" w:space="0" w:color="auto"/>
            <w:bottom w:val="none" w:sz="0" w:space="0" w:color="auto"/>
            <w:right w:val="none" w:sz="0" w:space="0" w:color="auto"/>
          </w:divBdr>
          <w:divsChild>
            <w:div w:id="148400102">
              <w:marLeft w:val="0"/>
              <w:marRight w:val="0"/>
              <w:marTop w:val="0"/>
              <w:marBottom w:val="0"/>
              <w:divBdr>
                <w:top w:val="none" w:sz="0" w:space="0" w:color="auto"/>
                <w:left w:val="none" w:sz="0" w:space="0" w:color="auto"/>
                <w:bottom w:val="none" w:sz="0" w:space="0" w:color="auto"/>
                <w:right w:val="none" w:sz="0" w:space="0" w:color="auto"/>
              </w:divBdr>
              <w:divsChild>
                <w:div w:id="406732938">
                  <w:marLeft w:val="0"/>
                  <w:marRight w:val="0"/>
                  <w:marTop w:val="0"/>
                  <w:marBottom w:val="0"/>
                  <w:divBdr>
                    <w:top w:val="none" w:sz="0" w:space="0" w:color="auto"/>
                    <w:left w:val="none" w:sz="0" w:space="0" w:color="auto"/>
                    <w:bottom w:val="none" w:sz="0" w:space="0" w:color="auto"/>
                    <w:right w:val="none" w:sz="0" w:space="0" w:color="auto"/>
                  </w:divBdr>
                </w:div>
                <w:div w:id="269513760">
                  <w:marLeft w:val="0"/>
                  <w:marRight w:val="0"/>
                  <w:marTop w:val="0"/>
                  <w:marBottom w:val="0"/>
                  <w:divBdr>
                    <w:top w:val="none" w:sz="0" w:space="0" w:color="auto"/>
                    <w:left w:val="none" w:sz="0" w:space="0" w:color="auto"/>
                    <w:bottom w:val="none" w:sz="0" w:space="0" w:color="auto"/>
                    <w:right w:val="none" w:sz="0" w:space="0" w:color="auto"/>
                  </w:divBdr>
                </w:div>
                <w:div w:id="290864795">
                  <w:marLeft w:val="0"/>
                  <w:marRight w:val="0"/>
                  <w:marTop w:val="0"/>
                  <w:marBottom w:val="0"/>
                  <w:divBdr>
                    <w:top w:val="none" w:sz="0" w:space="0" w:color="auto"/>
                    <w:left w:val="none" w:sz="0" w:space="0" w:color="auto"/>
                    <w:bottom w:val="none" w:sz="0" w:space="0" w:color="auto"/>
                    <w:right w:val="none" w:sz="0" w:space="0" w:color="auto"/>
                  </w:divBdr>
                </w:div>
                <w:div w:id="1723824518">
                  <w:marLeft w:val="0"/>
                  <w:marRight w:val="0"/>
                  <w:marTop w:val="0"/>
                  <w:marBottom w:val="0"/>
                  <w:divBdr>
                    <w:top w:val="none" w:sz="0" w:space="0" w:color="auto"/>
                    <w:left w:val="none" w:sz="0" w:space="0" w:color="auto"/>
                    <w:bottom w:val="none" w:sz="0" w:space="0" w:color="auto"/>
                    <w:right w:val="none" w:sz="0" w:space="0" w:color="auto"/>
                  </w:divBdr>
                </w:div>
                <w:div w:id="779104145">
                  <w:marLeft w:val="0"/>
                  <w:marRight w:val="0"/>
                  <w:marTop w:val="0"/>
                  <w:marBottom w:val="0"/>
                  <w:divBdr>
                    <w:top w:val="none" w:sz="0" w:space="0" w:color="auto"/>
                    <w:left w:val="none" w:sz="0" w:space="0" w:color="auto"/>
                    <w:bottom w:val="none" w:sz="0" w:space="0" w:color="auto"/>
                    <w:right w:val="none" w:sz="0" w:space="0" w:color="auto"/>
                  </w:divBdr>
                </w:div>
                <w:div w:id="13756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506">
          <w:marLeft w:val="0"/>
          <w:marRight w:val="0"/>
          <w:marTop w:val="0"/>
          <w:marBottom w:val="0"/>
          <w:divBdr>
            <w:top w:val="none" w:sz="0" w:space="0" w:color="auto"/>
            <w:left w:val="none" w:sz="0" w:space="0" w:color="auto"/>
            <w:bottom w:val="none" w:sz="0" w:space="0" w:color="auto"/>
            <w:right w:val="none" w:sz="0" w:space="0" w:color="auto"/>
          </w:divBdr>
        </w:div>
        <w:div w:id="129909701">
          <w:marLeft w:val="0"/>
          <w:marRight w:val="0"/>
          <w:marTop w:val="0"/>
          <w:marBottom w:val="0"/>
          <w:divBdr>
            <w:top w:val="none" w:sz="0" w:space="0" w:color="auto"/>
            <w:left w:val="none" w:sz="0" w:space="0" w:color="auto"/>
            <w:bottom w:val="none" w:sz="0" w:space="0" w:color="auto"/>
            <w:right w:val="none" w:sz="0" w:space="0" w:color="auto"/>
          </w:divBdr>
          <w:divsChild>
            <w:div w:id="1480071232">
              <w:marLeft w:val="0"/>
              <w:marRight w:val="0"/>
              <w:marTop w:val="0"/>
              <w:marBottom w:val="0"/>
              <w:divBdr>
                <w:top w:val="none" w:sz="0" w:space="0" w:color="auto"/>
                <w:left w:val="none" w:sz="0" w:space="0" w:color="auto"/>
                <w:bottom w:val="none" w:sz="0" w:space="0" w:color="auto"/>
                <w:right w:val="none" w:sz="0" w:space="0" w:color="auto"/>
              </w:divBdr>
            </w:div>
            <w:div w:id="1551575187">
              <w:marLeft w:val="0"/>
              <w:marRight w:val="0"/>
              <w:marTop w:val="0"/>
              <w:marBottom w:val="0"/>
              <w:divBdr>
                <w:top w:val="none" w:sz="0" w:space="0" w:color="auto"/>
                <w:left w:val="none" w:sz="0" w:space="0" w:color="auto"/>
                <w:bottom w:val="none" w:sz="0" w:space="0" w:color="auto"/>
                <w:right w:val="none" w:sz="0" w:space="0" w:color="auto"/>
              </w:divBdr>
            </w:div>
            <w:div w:id="565460635">
              <w:marLeft w:val="0"/>
              <w:marRight w:val="0"/>
              <w:marTop w:val="0"/>
              <w:marBottom w:val="0"/>
              <w:divBdr>
                <w:top w:val="none" w:sz="0" w:space="0" w:color="auto"/>
                <w:left w:val="none" w:sz="0" w:space="0" w:color="auto"/>
                <w:bottom w:val="none" w:sz="0" w:space="0" w:color="auto"/>
                <w:right w:val="none" w:sz="0" w:space="0" w:color="auto"/>
              </w:divBdr>
            </w:div>
            <w:div w:id="1812869011">
              <w:marLeft w:val="0"/>
              <w:marRight w:val="0"/>
              <w:marTop w:val="0"/>
              <w:marBottom w:val="0"/>
              <w:divBdr>
                <w:top w:val="none" w:sz="0" w:space="0" w:color="auto"/>
                <w:left w:val="none" w:sz="0" w:space="0" w:color="auto"/>
                <w:bottom w:val="none" w:sz="0" w:space="0" w:color="auto"/>
                <w:right w:val="none" w:sz="0" w:space="0" w:color="auto"/>
              </w:divBdr>
            </w:div>
            <w:div w:id="1044670197">
              <w:marLeft w:val="0"/>
              <w:marRight w:val="0"/>
              <w:marTop w:val="0"/>
              <w:marBottom w:val="0"/>
              <w:divBdr>
                <w:top w:val="none" w:sz="0" w:space="0" w:color="auto"/>
                <w:left w:val="none" w:sz="0" w:space="0" w:color="auto"/>
                <w:bottom w:val="none" w:sz="0" w:space="0" w:color="auto"/>
                <w:right w:val="none" w:sz="0" w:space="0" w:color="auto"/>
              </w:divBdr>
            </w:div>
            <w:div w:id="1491479421">
              <w:marLeft w:val="0"/>
              <w:marRight w:val="0"/>
              <w:marTop w:val="0"/>
              <w:marBottom w:val="0"/>
              <w:divBdr>
                <w:top w:val="none" w:sz="0" w:space="0" w:color="auto"/>
                <w:left w:val="none" w:sz="0" w:space="0" w:color="auto"/>
                <w:bottom w:val="none" w:sz="0" w:space="0" w:color="auto"/>
                <w:right w:val="none" w:sz="0" w:space="0" w:color="auto"/>
              </w:divBdr>
            </w:div>
            <w:div w:id="1910655011">
              <w:marLeft w:val="0"/>
              <w:marRight w:val="0"/>
              <w:marTop w:val="0"/>
              <w:marBottom w:val="0"/>
              <w:divBdr>
                <w:top w:val="none" w:sz="0" w:space="0" w:color="auto"/>
                <w:left w:val="none" w:sz="0" w:space="0" w:color="auto"/>
                <w:bottom w:val="none" w:sz="0" w:space="0" w:color="auto"/>
                <w:right w:val="none" w:sz="0" w:space="0" w:color="auto"/>
              </w:divBdr>
            </w:div>
          </w:divsChild>
        </w:div>
        <w:div w:id="2128431275">
          <w:marLeft w:val="0"/>
          <w:marRight w:val="0"/>
          <w:marTop w:val="0"/>
          <w:marBottom w:val="0"/>
          <w:divBdr>
            <w:top w:val="none" w:sz="0" w:space="0" w:color="auto"/>
            <w:left w:val="none" w:sz="0" w:space="0" w:color="auto"/>
            <w:bottom w:val="none" w:sz="0" w:space="0" w:color="auto"/>
            <w:right w:val="none" w:sz="0" w:space="0" w:color="auto"/>
          </w:divBdr>
        </w:div>
        <w:div w:id="567036937">
          <w:marLeft w:val="0"/>
          <w:marRight w:val="0"/>
          <w:marTop w:val="0"/>
          <w:marBottom w:val="0"/>
          <w:divBdr>
            <w:top w:val="none" w:sz="0" w:space="0" w:color="auto"/>
            <w:left w:val="none" w:sz="0" w:space="0" w:color="auto"/>
            <w:bottom w:val="none" w:sz="0" w:space="0" w:color="auto"/>
            <w:right w:val="none" w:sz="0" w:space="0" w:color="auto"/>
          </w:divBdr>
          <w:divsChild>
            <w:div w:id="1884053513">
              <w:marLeft w:val="0"/>
              <w:marRight w:val="0"/>
              <w:marTop w:val="0"/>
              <w:marBottom w:val="0"/>
              <w:divBdr>
                <w:top w:val="none" w:sz="0" w:space="0" w:color="auto"/>
                <w:left w:val="none" w:sz="0" w:space="0" w:color="auto"/>
                <w:bottom w:val="none" w:sz="0" w:space="0" w:color="auto"/>
                <w:right w:val="none" w:sz="0" w:space="0" w:color="auto"/>
              </w:divBdr>
            </w:div>
            <w:div w:id="1399210400">
              <w:marLeft w:val="0"/>
              <w:marRight w:val="0"/>
              <w:marTop w:val="0"/>
              <w:marBottom w:val="0"/>
              <w:divBdr>
                <w:top w:val="none" w:sz="0" w:space="0" w:color="auto"/>
                <w:left w:val="none" w:sz="0" w:space="0" w:color="auto"/>
                <w:bottom w:val="none" w:sz="0" w:space="0" w:color="auto"/>
                <w:right w:val="none" w:sz="0" w:space="0" w:color="auto"/>
              </w:divBdr>
              <w:divsChild>
                <w:div w:id="1766727408">
                  <w:marLeft w:val="0"/>
                  <w:marRight w:val="0"/>
                  <w:marTop w:val="0"/>
                  <w:marBottom w:val="0"/>
                  <w:divBdr>
                    <w:top w:val="none" w:sz="0" w:space="0" w:color="auto"/>
                    <w:left w:val="none" w:sz="0" w:space="0" w:color="auto"/>
                    <w:bottom w:val="none" w:sz="0" w:space="0" w:color="auto"/>
                    <w:right w:val="none" w:sz="0" w:space="0" w:color="auto"/>
                  </w:divBdr>
                </w:div>
                <w:div w:id="1677227081">
                  <w:marLeft w:val="0"/>
                  <w:marRight w:val="0"/>
                  <w:marTop w:val="0"/>
                  <w:marBottom w:val="0"/>
                  <w:divBdr>
                    <w:top w:val="none" w:sz="0" w:space="0" w:color="auto"/>
                    <w:left w:val="none" w:sz="0" w:space="0" w:color="auto"/>
                    <w:bottom w:val="none" w:sz="0" w:space="0" w:color="auto"/>
                    <w:right w:val="none" w:sz="0" w:space="0" w:color="auto"/>
                  </w:divBdr>
                </w:div>
                <w:div w:id="815298103">
                  <w:marLeft w:val="0"/>
                  <w:marRight w:val="0"/>
                  <w:marTop w:val="0"/>
                  <w:marBottom w:val="0"/>
                  <w:divBdr>
                    <w:top w:val="none" w:sz="0" w:space="0" w:color="auto"/>
                    <w:left w:val="none" w:sz="0" w:space="0" w:color="auto"/>
                    <w:bottom w:val="none" w:sz="0" w:space="0" w:color="auto"/>
                    <w:right w:val="none" w:sz="0" w:space="0" w:color="auto"/>
                  </w:divBdr>
                </w:div>
                <w:div w:id="1106736583">
                  <w:marLeft w:val="0"/>
                  <w:marRight w:val="0"/>
                  <w:marTop w:val="0"/>
                  <w:marBottom w:val="0"/>
                  <w:divBdr>
                    <w:top w:val="none" w:sz="0" w:space="0" w:color="auto"/>
                    <w:left w:val="none" w:sz="0" w:space="0" w:color="auto"/>
                    <w:bottom w:val="none" w:sz="0" w:space="0" w:color="auto"/>
                    <w:right w:val="none" w:sz="0" w:space="0" w:color="auto"/>
                  </w:divBdr>
                </w:div>
                <w:div w:id="69500636">
                  <w:marLeft w:val="0"/>
                  <w:marRight w:val="0"/>
                  <w:marTop w:val="0"/>
                  <w:marBottom w:val="0"/>
                  <w:divBdr>
                    <w:top w:val="none" w:sz="0" w:space="0" w:color="auto"/>
                    <w:left w:val="none" w:sz="0" w:space="0" w:color="auto"/>
                    <w:bottom w:val="none" w:sz="0" w:space="0" w:color="auto"/>
                    <w:right w:val="none" w:sz="0" w:space="0" w:color="auto"/>
                  </w:divBdr>
                </w:div>
                <w:div w:id="16225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0782">
          <w:marLeft w:val="0"/>
          <w:marRight w:val="0"/>
          <w:marTop w:val="0"/>
          <w:marBottom w:val="0"/>
          <w:divBdr>
            <w:top w:val="none" w:sz="0" w:space="0" w:color="auto"/>
            <w:left w:val="none" w:sz="0" w:space="0" w:color="auto"/>
            <w:bottom w:val="none" w:sz="0" w:space="0" w:color="auto"/>
            <w:right w:val="none" w:sz="0" w:space="0" w:color="auto"/>
          </w:divBdr>
        </w:div>
        <w:div w:id="569927398">
          <w:marLeft w:val="0"/>
          <w:marRight w:val="0"/>
          <w:marTop w:val="0"/>
          <w:marBottom w:val="0"/>
          <w:divBdr>
            <w:top w:val="none" w:sz="0" w:space="0" w:color="auto"/>
            <w:left w:val="none" w:sz="0" w:space="0" w:color="auto"/>
            <w:bottom w:val="none" w:sz="0" w:space="0" w:color="auto"/>
            <w:right w:val="none" w:sz="0" w:space="0" w:color="auto"/>
          </w:divBdr>
          <w:divsChild>
            <w:div w:id="733359405">
              <w:marLeft w:val="0"/>
              <w:marRight w:val="0"/>
              <w:marTop w:val="0"/>
              <w:marBottom w:val="0"/>
              <w:divBdr>
                <w:top w:val="none" w:sz="0" w:space="0" w:color="auto"/>
                <w:left w:val="none" w:sz="0" w:space="0" w:color="auto"/>
                <w:bottom w:val="none" w:sz="0" w:space="0" w:color="auto"/>
                <w:right w:val="none" w:sz="0" w:space="0" w:color="auto"/>
              </w:divBdr>
            </w:div>
            <w:div w:id="1625191560">
              <w:marLeft w:val="0"/>
              <w:marRight w:val="0"/>
              <w:marTop w:val="0"/>
              <w:marBottom w:val="0"/>
              <w:divBdr>
                <w:top w:val="none" w:sz="0" w:space="0" w:color="auto"/>
                <w:left w:val="none" w:sz="0" w:space="0" w:color="auto"/>
                <w:bottom w:val="none" w:sz="0" w:space="0" w:color="auto"/>
                <w:right w:val="none" w:sz="0" w:space="0" w:color="auto"/>
              </w:divBdr>
              <w:divsChild>
                <w:div w:id="759906709">
                  <w:marLeft w:val="0"/>
                  <w:marRight w:val="0"/>
                  <w:marTop w:val="0"/>
                  <w:marBottom w:val="0"/>
                  <w:divBdr>
                    <w:top w:val="none" w:sz="0" w:space="0" w:color="auto"/>
                    <w:left w:val="none" w:sz="0" w:space="0" w:color="auto"/>
                    <w:bottom w:val="none" w:sz="0" w:space="0" w:color="auto"/>
                    <w:right w:val="none" w:sz="0" w:space="0" w:color="auto"/>
                  </w:divBdr>
                </w:div>
                <w:div w:id="127820429">
                  <w:marLeft w:val="0"/>
                  <w:marRight w:val="0"/>
                  <w:marTop w:val="0"/>
                  <w:marBottom w:val="0"/>
                  <w:divBdr>
                    <w:top w:val="none" w:sz="0" w:space="0" w:color="auto"/>
                    <w:left w:val="none" w:sz="0" w:space="0" w:color="auto"/>
                    <w:bottom w:val="none" w:sz="0" w:space="0" w:color="auto"/>
                    <w:right w:val="none" w:sz="0" w:space="0" w:color="auto"/>
                  </w:divBdr>
                </w:div>
                <w:div w:id="1299995484">
                  <w:marLeft w:val="0"/>
                  <w:marRight w:val="0"/>
                  <w:marTop w:val="0"/>
                  <w:marBottom w:val="0"/>
                  <w:divBdr>
                    <w:top w:val="none" w:sz="0" w:space="0" w:color="auto"/>
                    <w:left w:val="none" w:sz="0" w:space="0" w:color="auto"/>
                    <w:bottom w:val="none" w:sz="0" w:space="0" w:color="auto"/>
                    <w:right w:val="none" w:sz="0" w:space="0" w:color="auto"/>
                  </w:divBdr>
                </w:div>
                <w:div w:id="89737515">
                  <w:marLeft w:val="0"/>
                  <w:marRight w:val="0"/>
                  <w:marTop w:val="0"/>
                  <w:marBottom w:val="0"/>
                  <w:divBdr>
                    <w:top w:val="none" w:sz="0" w:space="0" w:color="auto"/>
                    <w:left w:val="none" w:sz="0" w:space="0" w:color="auto"/>
                    <w:bottom w:val="none" w:sz="0" w:space="0" w:color="auto"/>
                    <w:right w:val="none" w:sz="0" w:space="0" w:color="auto"/>
                  </w:divBdr>
                </w:div>
                <w:div w:id="636229074">
                  <w:marLeft w:val="0"/>
                  <w:marRight w:val="0"/>
                  <w:marTop w:val="0"/>
                  <w:marBottom w:val="0"/>
                  <w:divBdr>
                    <w:top w:val="none" w:sz="0" w:space="0" w:color="auto"/>
                    <w:left w:val="none" w:sz="0" w:space="0" w:color="auto"/>
                    <w:bottom w:val="none" w:sz="0" w:space="0" w:color="auto"/>
                    <w:right w:val="none" w:sz="0" w:space="0" w:color="auto"/>
                  </w:divBdr>
                </w:div>
                <w:div w:id="36132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5134">
          <w:marLeft w:val="0"/>
          <w:marRight w:val="0"/>
          <w:marTop w:val="0"/>
          <w:marBottom w:val="0"/>
          <w:divBdr>
            <w:top w:val="none" w:sz="0" w:space="0" w:color="auto"/>
            <w:left w:val="none" w:sz="0" w:space="0" w:color="auto"/>
            <w:bottom w:val="none" w:sz="0" w:space="0" w:color="auto"/>
            <w:right w:val="none" w:sz="0" w:space="0" w:color="auto"/>
          </w:divBdr>
        </w:div>
        <w:div w:id="271787069">
          <w:marLeft w:val="0"/>
          <w:marRight w:val="0"/>
          <w:marTop w:val="0"/>
          <w:marBottom w:val="0"/>
          <w:divBdr>
            <w:top w:val="none" w:sz="0" w:space="0" w:color="auto"/>
            <w:left w:val="none" w:sz="0" w:space="0" w:color="auto"/>
            <w:bottom w:val="none" w:sz="0" w:space="0" w:color="auto"/>
            <w:right w:val="none" w:sz="0" w:space="0" w:color="auto"/>
          </w:divBdr>
          <w:divsChild>
            <w:div w:id="359402506">
              <w:marLeft w:val="0"/>
              <w:marRight w:val="0"/>
              <w:marTop w:val="0"/>
              <w:marBottom w:val="0"/>
              <w:divBdr>
                <w:top w:val="none" w:sz="0" w:space="0" w:color="auto"/>
                <w:left w:val="none" w:sz="0" w:space="0" w:color="auto"/>
                <w:bottom w:val="none" w:sz="0" w:space="0" w:color="auto"/>
                <w:right w:val="none" w:sz="0" w:space="0" w:color="auto"/>
              </w:divBdr>
              <w:divsChild>
                <w:div w:id="441875085">
                  <w:marLeft w:val="0"/>
                  <w:marRight w:val="0"/>
                  <w:marTop w:val="0"/>
                  <w:marBottom w:val="0"/>
                  <w:divBdr>
                    <w:top w:val="none" w:sz="0" w:space="0" w:color="auto"/>
                    <w:left w:val="none" w:sz="0" w:space="0" w:color="auto"/>
                    <w:bottom w:val="none" w:sz="0" w:space="0" w:color="auto"/>
                    <w:right w:val="none" w:sz="0" w:space="0" w:color="auto"/>
                  </w:divBdr>
                </w:div>
                <w:div w:id="540173580">
                  <w:marLeft w:val="0"/>
                  <w:marRight w:val="0"/>
                  <w:marTop w:val="0"/>
                  <w:marBottom w:val="0"/>
                  <w:divBdr>
                    <w:top w:val="none" w:sz="0" w:space="0" w:color="auto"/>
                    <w:left w:val="none" w:sz="0" w:space="0" w:color="auto"/>
                    <w:bottom w:val="none" w:sz="0" w:space="0" w:color="auto"/>
                    <w:right w:val="none" w:sz="0" w:space="0" w:color="auto"/>
                  </w:divBdr>
                  <w:divsChild>
                    <w:div w:id="552545006">
                      <w:marLeft w:val="0"/>
                      <w:marRight w:val="0"/>
                      <w:marTop w:val="0"/>
                      <w:marBottom w:val="0"/>
                      <w:divBdr>
                        <w:top w:val="none" w:sz="0" w:space="0" w:color="auto"/>
                        <w:left w:val="none" w:sz="0" w:space="0" w:color="auto"/>
                        <w:bottom w:val="none" w:sz="0" w:space="0" w:color="auto"/>
                        <w:right w:val="none" w:sz="0" w:space="0" w:color="auto"/>
                      </w:divBdr>
                    </w:div>
                    <w:div w:id="294409737">
                      <w:marLeft w:val="0"/>
                      <w:marRight w:val="0"/>
                      <w:marTop w:val="0"/>
                      <w:marBottom w:val="0"/>
                      <w:divBdr>
                        <w:top w:val="none" w:sz="0" w:space="0" w:color="auto"/>
                        <w:left w:val="none" w:sz="0" w:space="0" w:color="auto"/>
                        <w:bottom w:val="none" w:sz="0" w:space="0" w:color="auto"/>
                        <w:right w:val="none" w:sz="0" w:space="0" w:color="auto"/>
                      </w:divBdr>
                    </w:div>
                    <w:div w:id="1034312011">
                      <w:marLeft w:val="0"/>
                      <w:marRight w:val="0"/>
                      <w:marTop w:val="0"/>
                      <w:marBottom w:val="0"/>
                      <w:divBdr>
                        <w:top w:val="none" w:sz="0" w:space="0" w:color="auto"/>
                        <w:left w:val="none" w:sz="0" w:space="0" w:color="auto"/>
                        <w:bottom w:val="none" w:sz="0" w:space="0" w:color="auto"/>
                        <w:right w:val="none" w:sz="0" w:space="0" w:color="auto"/>
                      </w:divBdr>
                    </w:div>
                    <w:div w:id="901332314">
                      <w:marLeft w:val="0"/>
                      <w:marRight w:val="0"/>
                      <w:marTop w:val="0"/>
                      <w:marBottom w:val="0"/>
                      <w:divBdr>
                        <w:top w:val="none" w:sz="0" w:space="0" w:color="auto"/>
                        <w:left w:val="none" w:sz="0" w:space="0" w:color="auto"/>
                        <w:bottom w:val="none" w:sz="0" w:space="0" w:color="auto"/>
                        <w:right w:val="none" w:sz="0" w:space="0" w:color="auto"/>
                      </w:divBdr>
                    </w:div>
                    <w:div w:id="1061832519">
                      <w:marLeft w:val="0"/>
                      <w:marRight w:val="0"/>
                      <w:marTop w:val="0"/>
                      <w:marBottom w:val="0"/>
                      <w:divBdr>
                        <w:top w:val="none" w:sz="0" w:space="0" w:color="auto"/>
                        <w:left w:val="none" w:sz="0" w:space="0" w:color="auto"/>
                        <w:bottom w:val="none" w:sz="0" w:space="0" w:color="auto"/>
                        <w:right w:val="none" w:sz="0" w:space="0" w:color="auto"/>
                      </w:divBdr>
                    </w:div>
                    <w:div w:id="17743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38657">
              <w:marLeft w:val="0"/>
              <w:marRight w:val="0"/>
              <w:marTop w:val="0"/>
              <w:marBottom w:val="0"/>
              <w:divBdr>
                <w:top w:val="none" w:sz="0" w:space="0" w:color="auto"/>
                <w:left w:val="none" w:sz="0" w:space="0" w:color="auto"/>
                <w:bottom w:val="none" w:sz="0" w:space="0" w:color="auto"/>
                <w:right w:val="none" w:sz="0" w:space="0" w:color="auto"/>
              </w:divBdr>
            </w:div>
            <w:div w:id="278345011">
              <w:marLeft w:val="0"/>
              <w:marRight w:val="0"/>
              <w:marTop w:val="0"/>
              <w:marBottom w:val="0"/>
              <w:divBdr>
                <w:top w:val="none" w:sz="0" w:space="0" w:color="auto"/>
                <w:left w:val="none" w:sz="0" w:space="0" w:color="auto"/>
                <w:bottom w:val="none" w:sz="0" w:space="0" w:color="auto"/>
                <w:right w:val="none" w:sz="0" w:space="0" w:color="auto"/>
              </w:divBdr>
              <w:divsChild>
                <w:div w:id="121851400">
                  <w:marLeft w:val="0"/>
                  <w:marRight w:val="0"/>
                  <w:marTop w:val="0"/>
                  <w:marBottom w:val="0"/>
                  <w:divBdr>
                    <w:top w:val="none" w:sz="0" w:space="0" w:color="auto"/>
                    <w:left w:val="none" w:sz="0" w:space="0" w:color="auto"/>
                    <w:bottom w:val="none" w:sz="0" w:space="0" w:color="auto"/>
                    <w:right w:val="none" w:sz="0" w:space="0" w:color="auto"/>
                  </w:divBdr>
                </w:div>
                <w:div w:id="333800782">
                  <w:marLeft w:val="0"/>
                  <w:marRight w:val="0"/>
                  <w:marTop w:val="0"/>
                  <w:marBottom w:val="0"/>
                  <w:divBdr>
                    <w:top w:val="none" w:sz="0" w:space="0" w:color="auto"/>
                    <w:left w:val="none" w:sz="0" w:space="0" w:color="auto"/>
                    <w:bottom w:val="none" w:sz="0" w:space="0" w:color="auto"/>
                    <w:right w:val="none" w:sz="0" w:space="0" w:color="auto"/>
                  </w:divBdr>
                  <w:divsChild>
                    <w:div w:id="666782751">
                      <w:marLeft w:val="0"/>
                      <w:marRight w:val="0"/>
                      <w:marTop w:val="0"/>
                      <w:marBottom w:val="0"/>
                      <w:divBdr>
                        <w:top w:val="none" w:sz="0" w:space="0" w:color="auto"/>
                        <w:left w:val="none" w:sz="0" w:space="0" w:color="auto"/>
                        <w:bottom w:val="none" w:sz="0" w:space="0" w:color="auto"/>
                        <w:right w:val="none" w:sz="0" w:space="0" w:color="auto"/>
                      </w:divBdr>
                    </w:div>
                    <w:div w:id="1491678462">
                      <w:marLeft w:val="0"/>
                      <w:marRight w:val="0"/>
                      <w:marTop w:val="0"/>
                      <w:marBottom w:val="0"/>
                      <w:divBdr>
                        <w:top w:val="none" w:sz="0" w:space="0" w:color="auto"/>
                        <w:left w:val="none" w:sz="0" w:space="0" w:color="auto"/>
                        <w:bottom w:val="none" w:sz="0" w:space="0" w:color="auto"/>
                        <w:right w:val="none" w:sz="0" w:space="0" w:color="auto"/>
                      </w:divBdr>
                    </w:div>
                    <w:div w:id="2141917955">
                      <w:marLeft w:val="0"/>
                      <w:marRight w:val="0"/>
                      <w:marTop w:val="0"/>
                      <w:marBottom w:val="0"/>
                      <w:divBdr>
                        <w:top w:val="none" w:sz="0" w:space="0" w:color="auto"/>
                        <w:left w:val="none" w:sz="0" w:space="0" w:color="auto"/>
                        <w:bottom w:val="none" w:sz="0" w:space="0" w:color="auto"/>
                        <w:right w:val="none" w:sz="0" w:space="0" w:color="auto"/>
                      </w:divBdr>
                    </w:div>
                    <w:div w:id="1900746023">
                      <w:marLeft w:val="0"/>
                      <w:marRight w:val="0"/>
                      <w:marTop w:val="0"/>
                      <w:marBottom w:val="0"/>
                      <w:divBdr>
                        <w:top w:val="none" w:sz="0" w:space="0" w:color="auto"/>
                        <w:left w:val="none" w:sz="0" w:space="0" w:color="auto"/>
                        <w:bottom w:val="none" w:sz="0" w:space="0" w:color="auto"/>
                        <w:right w:val="none" w:sz="0" w:space="0" w:color="auto"/>
                      </w:divBdr>
                    </w:div>
                    <w:div w:id="38117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835606">
          <w:marLeft w:val="0"/>
          <w:marRight w:val="0"/>
          <w:marTop w:val="0"/>
          <w:marBottom w:val="0"/>
          <w:divBdr>
            <w:top w:val="none" w:sz="0" w:space="0" w:color="auto"/>
            <w:left w:val="none" w:sz="0" w:space="0" w:color="auto"/>
            <w:bottom w:val="none" w:sz="0" w:space="0" w:color="auto"/>
            <w:right w:val="none" w:sz="0" w:space="0" w:color="auto"/>
          </w:divBdr>
        </w:div>
        <w:div w:id="902331892">
          <w:marLeft w:val="0"/>
          <w:marRight w:val="0"/>
          <w:marTop w:val="0"/>
          <w:marBottom w:val="0"/>
          <w:divBdr>
            <w:top w:val="none" w:sz="0" w:space="0" w:color="auto"/>
            <w:left w:val="none" w:sz="0" w:space="0" w:color="auto"/>
            <w:bottom w:val="none" w:sz="0" w:space="0" w:color="auto"/>
            <w:right w:val="none" w:sz="0" w:space="0" w:color="auto"/>
          </w:divBdr>
        </w:div>
        <w:div w:id="629820228">
          <w:marLeft w:val="0"/>
          <w:marRight w:val="0"/>
          <w:marTop w:val="0"/>
          <w:marBottom w:val="0"/>
          <w:divBdr>
            <w:top w:val="none" w:sz="0" w:space="0" w:color="auto"/>
            <w:left w:val="none" w:sz="0" w:space="0" w:color="auto"/>
            <w:bottom w:val="none" w:sz="0" w:space="0" w:color="auto"/>
            <w:right w:val="none" w:sz="0" w:space="0" w:color="auto"/>
          </w:divBdr>
        </w:div>
        <w:div w:id="262034201">
          <w:marLeft w:val="0"/>
          <w:marRight w:val="0"/>
          <w:marTop w:val="0"/>
          <w:marBottom w:val="0"/>
          <w:divBdr>
            <w:top w:val="none" w:sz="0" w:space="0" w:color="auto"/>
            <w:left w:val="none" w:sz="0" w:space="0" w:color="auto"/>
            <w:bottom w:val="none" w:sz="0" w:space="0" w:color="auto"/>
            <w:right w:val="none" w:sz="0" w:space="0" w:color="auto"/>
          </w:divBdr>
        </w:div>
        <w:div w:id="218325038">
          <w:marLeft w:val="0"/>
          <w:marRight w:val="0"/>
          <w:marTop w:val="0"/>
          <w:marBottom w:val="0"/>
          <w:divBdr>
            <w:top w:val="none" w:sz="0" w:space="0" w:color="auto"/>
            <w:left w:val="none" w:sz="0" w:space="0" w:color="auto"/>
            <w:bottom w:val="none" w:sz="0" w:space="0" w:color="auto"/>
            <w:right w:val="none" w:sz="0" w:space="0" w:color="auto"/>
          </w:divBdr>
        </w:div>
        <w:div w:id="1677074701">
          <w:marLeft w:val="0"/>
          <w:marRight w:val="0"/>
          <w:marTop w:val="0"/>
          <w:marBottom w:val="0"/>
          <w:divBdr>
            <w:top w:val="none" w:sz="0" w:space="0" w:color="auto"/>
            <w:left w:val="none" w:sz="0" w:space="0" w:color="auto"/>
            <w:bottom w:val="none" w:sz="0" w:space="0" w:color="auto"/>
            <w:right w:val="none" w:sz="0" w:space="0" w:color="auto"/>
          </w:divBdr>
        </w:div>
        <w:div w:id="219287727">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66558900">
      <w:bodyDiv w:val="1"/>
      <w:marLeft w:val="0"/>
      <w:marRight w:val="0"/>
      <w:marTop w:val="0"/>
      <w:marBottom w:val="0"/>
      <w:divBdr>
        <w:top w:val="none" w:sz="0" w:space="0" w:color="auto"/>
        <w:left w:val="none" w:sz="0" w:space="0" w:color="auto"/>
        <w:bottom w:val="none" w:sz="0" w:space="0" w:color="auto"/>
        <w:right w:val="none" w:sz="0" w:space="0" w:color="auto"/>
      </w:divBdr>
      <w:divsChild>
        <w:div w:id="1370109467">
          <w:marLeft w:val="0"/>
          <w:marRight w:val="0"/>
          <w:marTop w:val="0"/>
          <w:marBottom w:val="0"/>
          <w:divBdr>
            <w:top w:val="none" w:sz="0" w:space="0" w:color="auto"/>
            <w:left w:val="none" w:sz="0" w:space="0" w:color="auto"/>
            <w:bottom w:val="none" w:sz="0" w:space="0" w:color="auto"/>
            <w:right w:val="none" w:sz="0" w:space="0" w:color="auto"/>
          </w:divBdr>
        </w:div>
        <w:div w:id="1074818821">
          <w:marLeft w:val="0"/>
          <w:marRight w:val="0"/>
          <w:marTop w:val="0"/>
          <w:marBottom w:val="0"/>
          <w:divBdr>
            <w:top w:val="none" w:sz="0" w:space="0" w:color="auto"/>
            <w:left w:val="none" w:sz="0" w:space="0" w:color="auto"/>
            <w:bottom w:val="none" w:sz="0" w:space="0" w:color="auto"/>
            <w:right w:val="none" w:sz="0" w:space="0" w:color="auto"/>
          </w:divBdr>
        </w:div>
        <w:div w:id="1209337918">
          <w:marLeft w:val="0"/>
          <w:marRight w:val="0"/>
          <w:marTop w:val="0"/>
          <w:marBottom w:val="0"/>
          <w:divBdr>
            <w:top w:val="none" w:sz="0" w:space="0" w:color="auto"/>
            <w:left w:val="none" w:sz="0" w:space="0" w:color="auto"/>
            <w:bottom w:val="none" w:sz="0" w:space="0" w:color="auto"/>
            <w:right w:val="none" w:sz="0" w:space="0" w:color="auto"/>
          </w:divBdr>
        </w:div>
        <w:div w:id="923880392">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7991922">
      <w:bodyDiv w:val="1"/>
      <w:marLeft w:val="0"/>
      <w:marRight w:val="0"/>
      <w:marTop w:val="0"/>
      <w:marBottom w:val="0"/>
      <w:divBdr>
        <w:top w:val="none" w:sz="0" w:space="0" w:color="auto"/>
        <w:left w:val="none" w:sz="0" w:space="0" w:color="auto"/>
        <w:bottom w:val="none" w:sz="0" w:space="0" w:color="auto"/>
        <w:right w:val="none" w:sz="0" w:space="0" w:color="auto"/>
      </w:divBdr>
    </w:div>
    <w:div w:id="1483158486">
      <w:bodyDiv w:val="1"/>
      <w:marLeft w:val="0"/>
      <w:marRight w:val="0"/>
      <w:marTop w:val="0"/>
      <w:marBottom w:val="0"/>
      <w:divBdr>
        <w:top w:val="none" w:sz="0" w:space="0" w:color="auto"/>
        <w:left w:val="none" w:sz="0" w:space="0" w:color="auto"/>
        <w:bottom w:val="none" w:sz="0" w:space="0" w:color="auto"/>
        <w:right w:val="none" w:sz="0" w:space="0" w:color="auto"/>
      </w:divBdr>
    </w:div>
    <w:div w:id="1708918816">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42640481">
      <w:bodyDiv w:val="1"/>
      <w:marLeft w:val="0"/>
      <w:marRight w:val="0"/>
      <w:marTop w:val="0"/>
      <w:marBottom w:val="0"/>
      <w:divBdr>
        <w:top w:val="none" w:sz="0" w:space="0" w:color="auto"/>
        <w:left w:val="none" w:sz="0" w:space="0" w:color="auto"/>
        <w:bottom w:val="none" w:sz="0" w:space="0" w:color="auto"/>
        <w:right w:val="none" w:sz="0" w:space="0" w:color="auto"/>
      </w:divBdr>
      <w:divsChild>
        <w:div w:id="1757900704">
          <w:marLeft w:val="0"/>
          <w:marRight w:val="0"/>
          <w:marTop w:val="0"/>
          <w:marBottom w:val="0"/>
          <w:divBdr>
            <w:top w:val="none" w:sz="0" w:space="0" w:color="auto"/>
            <w:left w:val="none" w:sz="0" w:space="0" w:color="auto"/>
            <w:bottom w:val="none" w:sz="0" w:space="0" w:color="auto"/>
            <w:right w:val="none" w:sz="0" w:space="0" w:color="auto"/>
          </w:divBdr>
        </w:div>
        <w:div w:id="9532427">
          <w:marLeft w:val="0"/>
          <w:marRight w:val="0"/>
          <w:marTop w:val="0"/>
          <w:marBottom w:val="0"/>
          <w:divBdr>
            <w:top w:val="none" w:sz="0" w:space="0" w:color="auto"/>
            <w:left w:val="none" w:sz="0" w:space="0" w:color="auto"/>
            <w:bottom w:val="none" w:sz="0" w:space="0" w:color="auto"/>
            <w:right w:val="none" w:sz="0" w:space="0" w:color="auto"/>
          </w:divBdr>
        </w:div>
      </w:divsChild>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 w:id="213355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877DD7-0088-465B-A413-213C085A4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804</Words>
  <Characters>4024</Characters>
  <Application>Microsoft Office Word</Application>
  <DocSecurity>0</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4819</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Ido Marinov</cp:lastModifiedBy>
  <cp:revision>3</cp:revision>
  <cp:lastPrinted>2011-03-01T09:52:00Z</cp:lastPrinted>
  <dcterms:created xsi:type="dcterms:W3CDTF">2023-05-03T09:14:00Z</dcterms:created>
  <dcterms:modified xsi:type="dcterms:W3CDTF">2023-05-03T09:15:00Z</dcterms:modified>
</cp:coreProperties>
</file>